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372" w:rsidRPr="0001203D" w:rsidRDefault="00407372" w:rsidP="00407372">
      <w:pPr>
        <w:spacing w:after="0"/>
        <w:rPr>
          <w:rFonts w:ascii="Times New Roman" w:hAnsi="Times New Roman" w:cs="Times New Roman"/>
          <w:sz w:val="28"/>
          <w:szCs w:val="28"/>
        </w:rPr>
      </w:pPr>
      <w:r w:rsidRPr="0001203D">
        <w:rPr>
          <w:rFonts w:ascii="Times New Roman" w:hAnsi="Times New Roman" w:cs="Times New Roman"/>
          <w:sz w:val="28"/>
          <w:szCs w:val="28"/>
        </w:rPr>
        <w:t>Добрый день</w:t>
      </w:r>
      <w:r>
        <w:rPr>
          <w:rFonts w:ascii="Times New Roman" w:hAnsi="Times New Roman" w:cs="Times New Roman"/>
          <w:sz w:val="28"/>
          <w:szCs w:val="28"/>
        </w:rPr>
        <w:t>,</w:t>
      </w:r>
      <w:r w:rsidRPr="0001203D">
        <w:rPr>
          <w:rFonts w:ascii="Times New Roman" w:hAnsi="Times New Roman" w:cs="Times New Roman"/>
          <w:sz w:val="28"/>
          <w:szCs w:val="28"/>
        </w:rPr>
        <w:t xml:space="preserve"> </w:t>
      </w:r>
      <w:proofErr w:type="gramStart"/>
      <w:r w:rsidRPr="0001203D">
        <w:rPr>
          <w:rFonts w:ascii="Times New Roman" w:hAnsi="Times New Roman" w:cs="Times New Roman"/>
          <w:sz w:val="28"/>
          <w:szCs w:val="28"/>
        </w:rPr>
        <w:t>уважаемые</w:t>
      </w:r>
      <w:proofErr w:type="gramEnd"/>
      <w:r w:rsidRPr="0001203D">
        <w:rPr>
          <w:rFonts w:ascii="Times New Roman" w:hAnsi="Times New Roman" w:cs="Times New Roman"/>
          <w:sz w:val="28"/>
          <w:szCs w:val="28"/>
        </w:rPr>
        <w:t xml:space="preserve"> обучающиеся. В связи с переходом на  дистанционное обучение, вам выдается материал дистанционно.</w:t>
      </w:r>
    </w:p>
    <w:p w:rsidR="00407372" w:rsidRPr="0001203D" w:rsidRDefault="00407372" w:rsidP="00407372">
      <w:pPr>
        <w:spacing w:after="0"/>
        <w:rPr>
          <w:rFonts w:ascii="Times New Roman" w:hAnsi="Times New Roman" w:cs="Times New Roman"/>
          <w:sz w:val="28"/>
          <w:szCs w:val="28"/>
        </w:rPr>
      </w:pPr>
      <w:r w:rsidRPr="0001203D">
        <w:rPr>
          <w:rFonts w:ascii="Times New Roman" w:hAnsi="Times New Roman" w:cs="Times New Roman"/>
          <w:sz w:val="28"/>
          <w:szCs w:val="28"/>
        </w:rPr>
        <w:t>Изучив теоретический лекционный материал, вам необходимо:</w:t>
      </w:r>
    </w:p>
    <w:p w:rsidR="00407372" w:rsidRPr="0001203D" w:rsidRDefault="00407372" w:rsidP="00407372">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Составить краткие лекционные записи;</w:t>
      </w:r>
    </w:p>
    <w:p w:rsidR="00407372" w:rsidRPr="0001203D" w:rsidRDefault="00407372" w:rsidP="00407372">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 xml:space="preserve">Ответить на </w:t>
      </w:r>
      <w:r>
        <w:rPr>
          <w:rFonts w:ascii="Times New Roman" w:hAnsi="Times New Roman" w:cs="Times New Roman"/>
          <w:sz w:val="28"/>
          <w:szCs w:val="28"/>
        </w:rPr>
        <w:t>вопросы</w:t>
      </w:r>
      <w:r w:rsidRPr="0001203D">
        <w:rPr>
          <w:rFonts w:ascii="Times New Roman" w:hAnsi="Times New Roman" w:cs="Times New Roman"/>
          <w:sz w:val="28"/>
          <w:szCs w:val="28"/>
        </w:rPr>
        <w:t>;</w:t>
      </w:r>
    </w:p>
    <w:p w:rsidR="00407372" w:rsidRPr="0001203D" w:rsidRDefault="00407372" w:rsidP="00407372">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Выполнить домашнее задание;</w:t>
      </w:r>
    </w:p>
    <w:p w:rsidR="00407372" w:rsidRPr="0001203D" w:rsidRDefault="00407372" w:rsidP="00407372">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 xml:space="preserve">Краткую </w:t>
      </w:r>
      <w:r>
        <w:rPr>
          <w:rFonts w:ascii="Times New Roman" w:hAnsi="Times New Roman" w:cs="Times New Roman"/>
          <w:sz w:val="28"/>
          <w:szCs w:val="28"/>
        </w:rPr>
        <w:t xml:space="preserve">запись лекции, </w:t>
      </w:r>
      <w:r w:rsidRPr="0001203D">
        <w:rPr>
          <w:rFonts w:ascii="Times New Roman" w:hAnsi="Times New Roman" w:cs="Times New Roman"/>
          <w:sz w:val="28"/>
          <w:szCs w:val="28"/>
        </w:rPr>
        <w:t xml:space="preserve">варианты ответов </w:t>
      </w:r>
      <w:r>
        <w:rPr>
          <w:rFonts w:ascii="Times New Roman" w:hAnsi="Times New Roman" w:cs="Times New Roman"/>
          <w:sz w:val="28"/>
          <w:szCs w:val="28"/>
        </w:rPr>
        <w:t xml:space="preserve">на вопросы, а так же домашнее задание </w:t>
      </w:r>
      <w:r w:rsidRPr="0001203D">
        <w:rPr>
          <w:rFonts w:ascii="Times New Roman" w:hAnsi="Times New Roman" w:cs="Times New Roman"/>
          <w:sz w:val="28"/>
          <w:szCs w:val="28"/>
        </w:rPr>
        <w:t xml:space="preserve"> переслать мастеру производственного обучения</w:t>
      </w:r>
      <w:r>
        <w:rPr>
          <w:rFonts w:ascii="Times New Roman" w:hAnsi="Times New Roman" w:cs="Times New Roman"/>
          <w:sz w:val="28"/>
          <w:szCs w:val="28"/>
        </w:rPr>
        <w:t xml:space="preserve">, Кутузову Константину Викторовичу, </w:t>
      </w:r>
      <w:r w:rsidRPr="0001203D">
        <w:rPr>
          <w:rFonts w:ascii="Times New Roman" w:hAnsi="Times New Roman" w:cs="Times New Roman"/>
          <w:sz w:val="28"/>
          <w:szCs w:val="28"/>
        </w:rPr>
        <w:t xml:space="preserve"> на электронный адрес</w:t>
      </w:r>
      <w:r>
        <w:rPr>
          <w:rFonts w:ascii="Times New Roman" w:hAnsi="Times New Roman" w:cs="Times New Roman"/>
          <w:b/>
          <w:sz w:val="28"/>
          <w:szCs w:val="28"/>
        </w:rPr>
        <w:t xml:space="preserve"> </w:t>
      </w:r>
      <w:hyperlink r:id="rId6" w:history="1">
        <w:r w:rsidRPr="00162410">
          <w:rPr>
            <w:rStyle w:val="a3"/>
            <w:rFonts w:ascii="Times New Roman" w:hAnsi="Times New Roman" w:cs="Times New Roman"/>
            <w:b/>
            <w:sz w:val="28"/>
            <w:szCs w:val="28"/>
            <w:lang w:val="en-US"/>
          </w:rPr>
          <w:t>kytyzov</w:t>
        </w:r>
        <w:r w:rsidRPr="0001203D">
          <w:rPr>
            <w:rStyle w:val="a3"/>
            <w:rFonts w:ascii="Times New Roman" w:hAnsi="Times New Roman" w:cs="Times New Roman"/>
            <w:b/>
            <w:sz w:val="28"/>
            <w:szCs w:val="28"/>
          </w:rPr>
          <w:t>84@</w:t>
        </w:r>
        <w:r w:rsidRPr="00162410">
          <w:rPr>
            <w:rStyle w:val="a3"/>
            <w:rFonts w:ascii="Times New Roman" w:hAnsi="Times New Roman" w:cs="Times New Roman"/>
            <w:b/>
            <w:sz w:val="28"/>
            <w:szCs w:val="28"/>
            <w:lang w:val="en-US"/>
          </w:rPr>
          <w:t>mail</w:t>
        </w:r>
        <w:r w:rsidRPr="0001203D">
          <w:rPr>
            <w:rStyle w:val="a3"/>
            <w:rFonts w:ascii="Times New Roman" w:hAnsi="Times New Roman" w:cs="Times New Roman"/>
            <w:b/>
            <w:sz w:val="28"/>
            <w:szCs w:val="28"/>
          </w:rPr>
          <w:t>.</w:t>
        </w:r>
        <w:proofErr w:type="spellStart"/>
        <w:r w:rsidRPr="00162410">
          <w:rPr>
            <w:rStyle w:val="a3"/>
            <w:rFonts w:ascii="Times New Roman" w:hAnsi="Times New Roman" w:cs="Times New Roman"/>
            <w:b/>
            <w:sz w:val="28"/>
            <w:szCs w:val="28"/>
            <w:lang w:val="en-US"/>
          </w:rPr>
          <w:t>ru</w:t>
        </w:r>
        <w:proofErr w:type="spellEnd"/>
      </w:hyperlink>
      <w:r w:rsidRPr="0001203D">
        <w:rPr>
          <w:rFonts w:ascii="Times New Roman" w:hAnsi="Times New Roman" w:cs="Times New Roman"/>
          <w:b/>
          <w:sz w:val="28"/>
          <w:szCs w:val="28"/>
        </w:rPr>
        <w:t xml:space="preserve"> </w:t>
      </w:r>
      <w:r w:rsidRPr="0001203D">
        <w:rPr>
          <w:rFonts w:ascii="Times New Roman" w:hAnsi="Times New Roman" w:cs="Times New Roman"/>
          <w:sz w:val="28"/>
          <w:szCs w:val="28"/>
        </w:rPr>
        <w:t xml:space="preserve">в формате </w:t>
      </w:r>
      <w:r w:rsidRPr="0001203D">
        <w:rPr>
          <w:rFonts w:ascii="Times New Roman" w:hAnsi="Times New Roman" w:cs="Times New Roman"/>
          <w:b/>
          <w:sz w:val="28"/>
          <w:szCs w:val="28"/>
          <w:lang w:val="en-US"/>
        </w:rPr>
        <w:t>PDF</w:t>
      </w:r>
      <w:r w:rsidRPr="0001203D">
        <w:rPr>
          <w:rFonts w:ascii="Times New Roman" w:hAnsi="Times New Roman" w:cs="Times New Roman"/>
          <w:sz w:val="28"/>
          <w:szCs w:val="28"/>
        </w:rPr>
        <w:t xml:space="preserve"> или </w:t>
      </w:r>
      <w:r w:rsidRPr="0001203D">
        <w:rPr>
          <w:rFonts w:ascii="Times New Roman" w:hAnsi="Times New Roman" w:cs="Times New Roman"/>
          <w:b/>
          <w:sz w:val="28"/>
          <w:szCs w:val="28"/>
          <w:lang w:val="en-US"/>
        </w:rPr>
        <w:t>JPG</w:t>
      </w:r>
    </w:p>
    <w:p w:rsidR="00407372" w:rsidRDefault="00407372" w:rsidP="00407372"/>
    <w:p w:rsidR="00407372" w:rsidRDefault="00407372" w:rsidP="00407372">
      <w:pPr>
        <w:spacing w:after="0"/>
        <w:jc w:val="center"/>
        <w:rPr>
          <w:rFonts w:ascii="Times New Roman" w:hAnsi="Times New Roman" w:cs="Times New Roman"/>
          <w:b/>
          <w:sz w:val="28"/>
          <w:szCs w:val="28"/>
        </w:rPr>
      </w:pPr>
      <w:r w:rsidRPr="003E5071">
        <w:rPr>
          <w:rFonts w:ascii="Times New Roman" w:hAnsi="Times New Roman" w:cs="Times New Roman"/>
          <w:b/>
          <w:sz w:val="28"/>
          <w:szCs w:val="28"/>
        </w:rPr>
        <w:t xml:space="preserve">Дистанционный урок </w:t>
      </w:r>
      <w:r>
        <w:rPr>
          <w:rFonts w:ascii="Times New Roman" w:hAnsi="Times New Roman" w:cs="Times New Roman"/>
          <w:b/>
          <w:sz w:val="28"/>
          <w:szCs w:val="28"/>
        </w:rPr>
        <w:t xml:space="preserve">МДК 02.01 </w:t>
      </w:r>
    </w:p>
    <w:p w:rsidR="00407372" w:rsidRPr="003E5071" w:rsidRDefault="00407372" w:rsidP="00407372">
      <w:pPr>
        <w:spacing w:after="0"/>
        <w:jc w:val="center"/>
        <w:rPr>
          <w:rFonts w:ascii="Times New Roman" w:hAnsi="Times New Roman" w:cs="Times New Roman"/>
          <w:b/>
          <w:sz w:val="28"/>
          <w:szCs w:val="28"/>
        </w:rPr>
      </w:pPr>
      <w:r>
        <w:rPr>
          <w:rFonts w:ascii="Times New Roman" w:hAnsi="Times New Roman" w:cs="Times New Roman"/>
          <w:b/>
          <w:sz w:val="28"/>
          <w:szCs w:val="28"/>
        </w:rPr>
        <w:t>№ 115</w:t>
      </w:r>
      <w:r w:rsidR="00820A3A">
        <w:rPr>
          <w:rFonts w:ascii="Times New Roman" w:hAnsi="Times New Roman" w:cs="Times New Roman"/>
          <w:b/>
          <w:sz w:val="28"/>
          <w:szCs w:val="28"/>
        </w:rPr>
        <w:t>-116-117</w:t>
      </w:r>
      <w:r>
        <w:rPr>
          <w:rFonts w:ascii="Times New Roman" w:hAnsi="Times New Roman" w:cs="Times New Roman"/>
          <w:b/>
          <w:sz w:val="28"/>
          <w:szCs w:val="28"/>
        </w:rPr>
        <w:t xml:space="preserve"> - </w:t>
      </w:r>
      <w:bookmarkStart w:id="0" w:name="_GoBack"/>
      <w:bookmarkEnd w:id="0"/>
      <w:r>
        <w:rPr>
          <w:rFonts w:ascii="Times New Roman" w:hAnsi="Times New Roman" w:cs="Times New Roman"/>
          <w:b/>
          <w:sz w:val="28"/>
          <w:szCs w:val="28"/>
        </w:rPr>
        <w:t>3часа</w:t>
      </w:r>
      <w:r w:rsidRPr="003E5071">
        <w:rPr>
          <w:rFonts w:ascii="Times New Roman" w:hAnsi="Times New Roman" w:cs="Times New Roman"/>
          <w:b/>
          <w:sz w:val="28"/>
          <w:szCs w:val="28"/>
        </w:rPr>
        <w:t xml:space="preserve"> </w:t>
      </w:r>
      <w:r>
        <w:rPr>
          <w:rFonts w:ascii="Times New Roman" w:hAnsi="Times New Roman" w:cs="Times New Roman"/>
          <w:b/>
          <w:sz w:val="28"/>
          <w:szCs w:val="28"/>
        </w:rPr>
        <w:t xml:space="preserve">группа № 26 </w:t>
      </w:r>
    </w:p>
    <w:p w:rsidR="00407372" w:rsidRDefault="00407372" w:rsidP="00407372">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407372" w:rsidRDefault="00407372" w:rsidP="00407372">
      <w:pPr>
        <w:spacing w:after="0"/>
        <w:jc w:val="center"/>
        <w:rPr>
          <w:rFonts w:ascii="Times New Roman" w:hAnsi="Times New Roman" w:cs="Times New Roman"/>
          <w:sz w:val="28"/>
          <w:szCs w:val="28"/>
        </w:rPr>
      </w:pPr>
      <w:r w:rsidRPr="003E5071">
        <w:rPr>
          <w:rFonts w:ascii="Times New Roman" w:hAnsi="Times New Roman" w:cs="Times New Roman"/>
          <w:b/>
          <w:sz w:val="28"/>
          <w:szCs w:val="28"/>
        </w:rPr>
        <w:t>Тема:</w:t>
      </w:r>
      <w:r>
        <w:rPr>
          <w:rFonts w:ascii="Times New Roman" w:hAnsi="Times New Roman" w:cs="Times New Roman"/>
          <w:b/>
          <w:sz w:val="28"/>
          <w:szCs w:val="28"/>
        </w:rPr>
        <w:t xml:space="preserve"> </w:t>
      </w:r>
      <w:r w:rsidRPr="00407372">
        <w:rPr>
          <w:rFonts w:ascii="Times New Roman" w:hAnsi="Times New Roman" w:cs="Times New Roman"/>
          <w:b/>
          <w:sz w:val="28"/>
          <w:szCs w:val="28"/>
        </w:rPr>
        <w:t>«</w:t>
      </w:r>
      <w:r w:rsidRPr="00407372">
        <w:rPr>
          <w:rFonts w:ascii="Times New Roman" w:hAnsi="Times New Roman" w:cs="Times New Roman"/>
          <w:sz w:val="28"/>
          <w:szCs w:val="28"/>
        </w:rPr>
        <w:t>Технология частично механизированной сварки</w:t>
      </w:r>
    </w:p>
    <w:p w:rsidR="00407372" w:rsidRDefault="00407372" w:rsidP="00407372">
      <w:pPr>
        <w:spacing w:after="0"/>
        <w:jc w:val="center"/>
        <w:rPr>
          <w:rFonts w:ascii="Times New Roman" w:hAnsi="Times New Roman" w:cs="Times New Roman"/>
          <w:sz w:val="28"/>
          <w:szCs w:val="28"/>
        </w:rPr>
      </w:pPr>
      <w:r w:rsidRPr="00407372">
        <w:rPr>
          <w:rFonts w:ascii="Times New Roman" w:hAnsi="Times New Roman" w:cs="Times New Roman"/>
          <w:sz w:val="28"/>
          <w:szCs w:val="28"/>
        </w:rPr>
        <w:t xml:space="preserve"> низкоуглеродистых сталей»</w:t>
      </w:r>
    </w:p>
    <w:p w:rsidR="00480C44" w:rsidRDefault="00480C44"/>
    <w:p w:rsidR="00407372" w:rsidRPr="00407372" w:rsidRDefault="00407372" w:rsidP="00407372">
      <w:pPr>
        <w:spacing w:after="0"/>
        <w:rPr>
          <w:rFonts w:ascii="Times New Roman" w:hAnsi="Times New Roman" w:cs="Times New Roman"/>
          <w:b/>
          <w:i/>
          <w:sz w:val="28"/>
          <w:szCs w:val="28"/>
        </w:rPr>
      </w:pPr>
      <w:r>
        <w:rPr>
          <w:rFonts w:ascii="Times New Roman" w:hAnsi="Times New Roman" w:cs="Times New Roman"/>
          <w:sz w:val="28"/>
          <w:szCs w:val="28"/>
        </w:rPr>
        <w:tab/>
      </w:r>
      <w:r w:rsidRPr="00407372">
        <w:rPr>
          <w:rFonts w:ascii="Times New Roman" w:hAnsi="Times New Roman" w:cs="Times New Roman"/>
          <w:b/>
          <w:i/>
          <w:sz w:val="28"/>
          <w:szCs w:val="28"/>
        </w:rPr>
        <w:t>Сварка углеродистых сталей имеет ряд особенностей и определенных трудностей, которые обусловлены именно тем, что углерод в них является главным легирующим элементом.</w:t>
      </w:r>
    </w:p>
    <w:p w:rsidR="00407372" w:rsidRPr="00407372" w:rsidRDefault="00407372" w:rsidP="00407372">
      <w:pPr>
        <w:spacing w:after="0"/>
        <w:rPr>
          <w:rFonts w:ascii="Times New Roman" w:hAnsi="Times New Roman" w:cs="Times New Roman"/>
          <w:sz w:val="28"/>
          <w:szCs w:val="28"/>
        </w:rPr>
      </w:pPr>
      <w:bookmarkStart w:id="1" w:name="1"/>
      <w:bookmarkEnd w:id="1"/>
    </w:p>
    <w:p w:rsidR="00407372" w:rsidRDefault="00407372" w:rsidP="00407372">
      <w:pPr>
        <w:spacing w:after="0"/>
        <w:jc w:val="center"/>
        <w:rPr>
          <w:rFonts w:ascii="Times New Roman" w:hAnsi="Times New Roman" w:cs="Times New Roman"/>
          <w:b/>
          <w:sz w:val="28"/>
          <w:szCs w:val="28"/>
        </w:rPr>
      </w:pPr>
      <w:r w:rsidRPr="00407372">
        <w:rPr>
          <w:rFonts w:ascii="Times New Roman" w:hAnsi="Times New Roman" w:cs="Times New Roman"/>
          <w:b/>
          <w:sz w:val="28"/>
          <w:szCs w:val="28"/>
        </w:rPr>
        <w:t>Главные особенности сварки углеродистой стали</w:t>
      </w:r>
    </w:p>
    <w:p w:rsidR="00407372" w:rsidRPr="00407372" w:rsidRDefault="00407372" w:rsidP="00407372">
      <w:pPr>
        <w:spacing w:after="0"/>
        <w:jc w:val="center"/>
        <w:rPr>
          <w:rFonts w:ascii="Times New Roman" w:hAnsi="Times New Roman" w:cs="Times New Roman"/>
          <w:b/>
          <w:sz w:val="28"/>
          <w:szCs w:val="28"/>
        </w:rPr>
      </w:pPr>
    </w:p>
    <w:p w:rsidR="00407372" w:rsidRPr="00407372" w:rsidRDefault="00407372" w:rsidP="00407372">
      <w:pPr>
        <w:spacing w:after="0"/>
        <w:rPr>
          <w:rFonts w:ascii="Times New Roman" w:hAnsi="Times New Roman" w:cs="Times New Roman"/>
          <w:sz w:val="28"/>
          <w:szCs w:val="28"/>
        </w:rPr>
      </w:pPr>
      <w:r>
        <w:rPr>
          <w:rFonts w:ascii="Times New Roman" w:hAnsi="Times New Roman" w:cs="Times New Roman"/>
          <w:sz w:val="28"/>
          <w:szCs w:val="28"/>
        </w:rPr>
        <w:tab/>
      </w:r>
      <w:proofErr w:type="gramStart"/>
      <w:r w:rsidRPr="00407372">
        <w:rPr>
          <w:rFonts w:ascii="Times New Roman" w:hAnsi="Times New Roman" w:cs="Times New Roman"/>
          <w:sz w:val="28"/>
          <w:szCs w:val="28"/>
        </w:rPr>
        <w:t>К углеродистым относят стали с содержанием углерода от 0,1 до 2,07 %.</w:t>
      </w:r>
      <w:proofErr w:type="gramEnd"/>
      <w:r w:rsidRPr="00407372">
        <w:rPr>
          <w:rFonts w:ascii="Times New Roman" w:hAnsi="Times New Roman" w:cs="Times New Roman"/>
          <w:sz w:val="28"/>
          <w:szCs w:val="28"/>
        </w:rPr>
        <w:t xml:space="preserve"> Сплавы, в которых данный элемент содержится в количестве 0,6–2,07 %, называют высокоуглеродистыми, 0,25–0,6 % – среднеуглеродистыми, менее 0,25 % – низкоуглеродистыми. Технология сварки для каждой из этих групп легированных сталей своя. При этом есть и общие рекомендации, коих следует придерживаться, осуществляя сварку изделий из сплавов, включающих в свой состав на правах главного легирующего элемента углерод. О них мы и поговорим.</w:t>
      </w:r>
    </w:p>
    <w:p w:rsidR="00407372" w:rsidRPr="00407372" w:rsidRDefault="00407372" w:rsidP="00407372">
      <w:pPr>
        <w:spacing w:after="0"/>
        <w:rPr>
          <w:rFonts w:ascii="Times New Roman" w:hAnsi="Times New Roman" w:cs="Times New Roman"/>
          <w:sz w:val="28"/>
          <w:szCs w:val="28"/>
        </w:rPr>
      </w:pPr>
      <w:r>
        <w:rPr>
          <w:rFonts w:ascii="Times New Roman" w:hAnsi="Times New Roman" w:cs="Times New Roman"/>
          <w:sz w:val="28"/>
          <w:szCs w:val="28"/>
        </w:rPr>
        <w:tab/>
      </w:r>
      <w:r w:rsidRPr="00407372">
        <w:rPr>
          <w:rFonts w:ascii="Times New Roman" w:hAnsi="Times New Roman" w:cs="Times New Roman"/>
          <w:sz w:val="28"/>
          <w:szCs w:val="28"/>
        </w:rPr>
        <w:t>Стыковые швы, соединяемые полуавтоматами при помощи порошковых проволок и в защитной атмосфере, электродами покрытого вида (вручную), а также с применением газосварки, в большинстве случаев сваривают на весу. Если же используется автоматическое оборудование, необходимо применять такие методики, которые, во-первых, гарантируют достаточный провар корня шва, а во-вторых, исключают вероятность образования прожогов.</w:t>
      </w:r>
    </w:p>
    <w:p w:rsidR="00407372" w:rsidRPr="00407372" w:rsidRDefault="00407372" w:rsidP="00407372">
      <w:pPr>
        <w:spacing w:after="0"/>
        <w:rPr>
          <w:rFonts w:ascii="Times New Roman" w:hAnsi="Times New Roman" w:cs="Times New Roman"/>
          <w:sz w:val="28"/>
          <w:szCs w:val="28"/>
        </w:rPr>
      </w:pPr>
      <w:r>
        <w:rPr>
          <w:rFonts w:ascii="Times New Roman" w:hAnsi="Times New Roman" w:cs="Times New Roman"/>
          <w:sz w:val="28"/>
          <w:szCs w:val="28"/>
        </w:rPr>
        <w:tab/>
      </w:r>
      <w:r w:rsidRPr="00407372">
        <w:rPr>
          <w:rFonts w:ascii="Times New Roman" w:hAnsi="Times New Roman" w:cs="Times New Roman"/>
          <w:sz w:val="28"/>
          <w:szCs w:val="28"/>
        </w:rPr>
        <w:t>Для разных методов сварки имеются собственные стандарты, которые описывают требования к параметрам швов и процессу подготовки кромок соединяемых деталей. Сварные конструкции с целью надежной фиксации между собой компонентов, входящих в них, рекомендовано собирать, используя специальные прихватки либо сборочные приспособления.</w:t>
      </w:r>
    </w:p>
    <w:p w:rsidR="00407372" w:rsidRDefault="00407372" w:rsidP="00407372">
      <w:pPr>
        <w:spacing w:after="0"/>
        <w:jc w:val="center"/>
        <w:rPr>
          <w:rFonts w:ascii="Times New Roman" w:hAnsi="Times New Roman" w:cs="Times New Roman"/>
          <w:sz w:val="28"/>
          <w:szCs w:val="28"/>
        </w:rPr>
      </w:pPr>
      <w:r w:rsidRPr="00407372">
        <w:rPr>
          <w:rFonts w:ascii="Times New Roman" w:hAnsi="Times New Roman" w:cs="Times New Roman"/>
          <w:noProof/>
          <w:sz w:val="28"/>
          <w:szCs w:val="28"/>
          <w:lang w:eastAsia="ru-RU"/>
        </w:rPr>
        <w:lastRenderedPageBreak/>
        <w:drawing>
          <wp:inline distT="0" distB="0" distL="0" distR="0" wp14:anchorId="48685713" wp14:editId="65E160D9">
            <wp:extent cx="2861310" cy="2614295"/>
            <wp:effectExtent l="0" t="0" r="0" b="0"/>
            <wp:docPr id="2" name="Рисунок 2" descr="Фото изделий из углеродистой стали, ural-metall.com">
              <a:hlinkClick xmlns:a="http://schemas.openxmlformats.org/drawingml/2006/main" r:id="rId7" tooltip="&quot;Фото изделий из углеродистой стали, ural-metal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изделий из углеродистой стали, ural-metall.com">
                      <a:hlinkClick r:id="rId7" tooltip="&quot;Фото изделий из углеродистой стали, ural-metall.com&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310" cy="2614295"/>
                    </a:xfrm>
                    <a:prstGeom prst="rect">
                      <a:avLst/>
                    </a:prstGeom>
                    <a:noFill/>
                    <a:ln>
                      <a:noFill/>
                    </a:ln>
                  </pic:spPr>
                </pic:pic>
              </a:graphicData>
            </a:graphic>
          </wp:inline>
        </w:drawing>
      </w:r>
    </w:p>
    <w:p w:rsidR="00407372" w:rsidRPr="00407372" w:rsidRDefault="00407372" w:rsidP="00407372">
      <w:pPr>
        <w:spacing w:after="0"/>
        <w:jc w:val="center"/>
        <w:rPr>
          <w:rFonts w:ascii="Times New Roman" w:hAnsi="Times New Roman" w:cs="Times New Roman"/>
          <w:sz w:val="28"/>
          <w:szCs w:val="28"/>
        </w:rPr>
      </w:pPr>
    </w:p>
    <w:p w:rsidR="00407372" w:rsidRDefault="00407372" w:rsidP="00407372">
      <w:pPr>
        <w:spacing w:after="0"/>
        <w:rPr>
          <w:rFonts w:ascii="Times New Roman" w:hAnsi="Times New Roman" w:cs="Times New Roman"/>
          <w:sz w:val="28"/>
          <w:szCs w:val="28"/>
        </w:rPr>
      </w:pPr>
      <w:r>
        <w:rPr>
          <w:rFonts w:ascii="Times New Roman" w:hAnsi="Times New Roman" w:cs="Times New Roman"/>
          <w:sz w:val="28"/>
          <w:szCs w:val="28"/>
        </w:rPr>
        <w:tab/>
      </w:r>
      <w:r w:rsidRPr="00407372">
        <w:rPr>
          <w:rFonts w:ascii="Times New Roman" w:hAnsi="Times New Roman" w:cs="Times New Roman"/>
          <w:sz w:val="28"/>
          <w:szCs w:val="28"/>
        </w:rPr>
        <w:t>Прихватки, как правило, применяют при полуавтоматическом процессе в углекислом газе либо при использовании покрытых электродов для легированных углеродистых сталей. Толщина металла определяет длину указанных прихваток, а площадь их сечения обычно составляет порядка 2,5–3 сантиметров (до трети площади сечения получающегося сварного шва). Желательно производить их накладку с той стороны, которая я</w:t>
      </w:r>
      <w:r>
        <w:rPr>
          <w:rFonts w:ascii="Times New Roman" w:hAnsi="Times New Roman" w:cs="Times New Roman"/>
          <w:sz w:val="28"/>
          <w:szCs w:val="28"/>
        </w:rPr>
        <w:t xml:space="preserve">вляется обратной по отношению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w:t>
      </w:r>
      <w:r w:rsidRPr="00407372">
        <w:rPr>
          <w:rFonts w:ascii="Times New Roman" w:hAnsi="Times New Roman" w:cs="Times New Roman"/>
          <w:sz w:val="28"/>
          <w:szCs w:val="28"/>
        </w:rPr>
        <w:t xml:space="preserve">днопроходному </w:t>
      </w:r>
    </w:p>
    <w:p w:rsidR="00407372" w:rsidRPr="00407372" w:rsidRDefault="00407372" w:rsidP="00407372">
      <w:pPr>
        <w:spacing w:after="0"/>
        <w:rPr>
          <w:rFonts w:ascii="Times New Roman" w:hAnsi="Times New Roman" w:cs="Times New Roman"/>
          <w:sz w:val="28"/>
          <w:szCs w:val="28"/>
        </w:rPr>
      </w:pPr>
      <w:r w:rsidRPr="00407372">
        <w:rPr>
          <w:rFonts w:ascii="Times New Roman" w:hAnsi="Times New Roman" w:cs="Times New Roman"/>
          <w:sz w:val="28"/>
          <w:szCs w:val="28"/>
        </w:rPr>
        <w:t>главному шву. В тех случаях, когда речь идет о многопроходных швах, прихватки накладывают с обратной стороны по отношению к самому первому слою.</w:t>
      </w:r>
    </w:p>
    <w:p w:rsidR="00407372" w:rsidRDefault="00407372" w:rsidP="00407372">
      <w:pPr>
        <w:spacing w:after="0"/>
        <w:rPr>
          <w:rFonts w:ascii="Times New Roman" w:hAnsi="Times New Roman" w:cs="Times New Roman"/>
          <w:sz w:val="28"/>
          <w:szCs w:val="28"/>
        </w:rPr>
      </w:pPr>
      <w:r>
        <w:rPr>
          <w:rFonts w:ascii="Times New Roman" w:hAnsi="Times New Roman" w:cs="Times New Roman"/>
          <w:sz w:val="28"/>
          <w:szCs w:val="28"/>
        </w:rPr>
        <w:tab/>
      </w:r>
      <w:r w:rsidRPr="00407372">
        <w:rPr>
          <w:rFonts w:ascii="Times New Roman" w:hAnsi="Times New Roman" w:cs="Times New Roman"/>
          <w:sz w:val="28"/>
          <w:szCs w:val="28"/>
        </w:rPr>
        <w:t xml:space="preserve">Перед началом сварки прихватки в обязательном порядке следует скрупулезно зачистить и провести их визуальный осмотр. Если при таком осмотре обнаруживают трещины, их обязательно удаляют. Еще один момент – необходимо добиваться </w:t>
      </w:r>
      <w:proofErr w:type="gramStart"/>
      <w:r w:rsidRPr="00407372">
        <w:rPr>
          <w:rFonts w:ascii="Times New Roman" w:hAnsi="Times New Roman" w:cs="Times New Roman"/>
          <w:sz w:val="28"/>
          <w:szCs w:val="28"/>
        </w:rPr>
        <w:t>полного</w:t>
      </w:r>
      <w:proofErr w:type="gramEnd"/>
      <w:r w:rsidRPr="00407372">
        <w:rPr>
          <w:rFonts w:ascii="Times New Roman" w:hAnsi="Times New Roman" w:cs="Times New Roman"/>
          <w:sz w:val="28"/>
          <w:szCs w:val="28"/>
        </w:rPr>
        <w:t xml:space="preserve"> </w:t>
      </w:r>
      <w:proofErr w:type="spellStart"/>
      <w:r w:rsidRPr="00407372">
        <w:rPr>
          <w:rFonts w:ascii="Times New Roman" w:hAnsi="Times New Roman" w:cs="Times New Roman"/>
          <w:sz w:val="28"/>
          <w:szCs w:val="28"/>
        </w:rPr>
        <w:t>переплавления</w:t>
      </w:r>
      <w:proofErr w:type="spellEnd"/>
      <w:r w:rsidRPr="00407372">
        <w:rPr>
          <w:rFonts w:ascii="Times New Roman" w:hAnsi="Times New Roman" w:cs="Times New Roman"/>
          <w:sz w:val="28"/>
          <w:szCs w:val="28"/>
        </w:rPr>
        <w:t xml:space="preserve"> используемых прихваток. В противном случае из-за повышенной скорости отвода тепла на них могут возникать трещины, которые ухудшают свариваемость и делают весь процесс сварки некачественным.</w:t>
      </w:r>
    </w:p>
    <w:p w:rsidR="00407372" w:rsidRPr="00407372" w:rsidRDefault="00407372" w:rsidP="00407372">
      <w:pPr>
        <w:spacing w:after="0"/>
        <w:rPr>
          <w:rFonts w:ascii="Times New Roman" w:hAnsi="Times New Roman" w:cs="Times New Roman"/>
          <w:sz w:val="28"/>
          <w:szCs w:val="28"/>
        </w:rPr>
      </w:pPr>
    </w:p>
    <w:p w:rsidR="00407372" w:rsidRPr="00407372" w:rsidRDefault="00407372" w:rsidP="00407372">
      <w:pPr>
        <w:spacing w:after="0"/>
        <w:rPr>
          <w:rFonts w:ascii="Times New Roman" w:hAnsi="Times New Roman" w:cs="Times New Roman"/>
          <w:sz w:val="28"/>
          <w:szCs w:val="28"/>
        </w:rPr>
      </w:pPr>
      <w:r>
        <w:rPr>
          <w:rFonts w:ascii="Times New Roman" w:hAnsi="Times New Roman" w:cs="Times New Roman"/>
          <w:sz w:val="28"/>
          <w:szCs w:val="28"/>
        </w:rPr>
        <w:tab/>
      </w:r>
      <w:hyperlink r:id="rId9" w:tgtFrame="_blank" w:history="1">
        <w:r w:rsidRPr="00407372">
          <w:rPr>
            <w:rStyle w:val="a3"/>
            <w:rFonts w:ascii="Times New Roman" w:hAnsi="Times New Roman" w:cs="Times New Roman"/>
            <w:b/>
            <w:color w:val="auto"/>
            <w:sz w:val="28"/>
            <w:szCs w:val="28"/>
            <w:u w:val="none"/>
          </w:rPr>
          <w:t>Электродуговая сварка</w:t>
        </w:r>
      </w:hyperlink>
      <w:r w:rsidRPr="00407372">
        <w:rPr>
          <w:rFonts w:ascii="Times New Roman" w:hAnsi="Times New Roman" w:cs="Times New Roman"/>
          <w:b/>
          <w:sz w:val="28"/>
          <w:szCs w:val="28"/>
        </w:rPr>
        <w:t> </w:t>
      </w:r>
      <w:r w:rsidRPr="00407372">
        <w:rPr>
          <w:rFonts w:ascii="Times New Roman" w:hAnsi="Times New Roman" w:cs="Times New Roman"/>
          <w:sz w:val="28"/>
          <w:szCs w:val="28"/>
        </w:rPr>
        <w:t>углеродистых сплавов демонстрирует высокую эффективность при наложении нескольких швов и при сваривании изделий в двух сторон. Многослойная сварка рекомендована для деталей, имеющих большую толщину, а также для конструкций, работающих в ответственных условиях. Если после процесса в швах обнаруживаются подрезы, трещины, поры, не</w:t>
      </w:r>
      <w:r>
        <w:rPr>
          <w:rFonts w:ascii="Times New Roman" w:hAnsi="Times New Roman" w:cs="Times New Roman"/>
          <w:sz w:val="28"/>
          <w:szCs w:val="28"/>
        </w:rPr>
        <w:t xml:space="preserve"> </w:t>
      </w:r>
      <w:r w:rsidRPr="00407372">
        <w:rPr>
          <w:rFonts w:ascii="Times New Roman" w:hAnsi="Times New Roman" w:cs="Times New Roman"/>
          <w:sz w:val="28"/>
          <w:szCs w:val="28"/>
        </w:rPr>
        <w:t>провары и прочие дефекты, следует:</w:t>
      </w:r>
    </w:p>
    <w:p w:rsidR="00407372" w:rsidRPr="00407372" w:rsidRDefault="00407372" w:rsidP="00407372">
      <w:pPr>
        <w:spacing w:after="0"/>
        <w:jc w:val="center"/>
        <w:rPr>
          <w:rFonts w:ascii="Times New Roman" w:hAnsi="Times New Roman" w:cs="Times New Roman"/>
          <w:sz w:val="28"/>
          <w:szCs w:val="28"/>
        </w:rPr>
      </w:pPr>
      <w:r w:rsidRPr="00407372">
        <w:rPr>
          <w:rFonts w:ascii="Times New Roman" w:hAnsi="Times New Roman" w:cs="Times New Roman"/>
          <w:noProof/>
          <w:sz w:val="28"/>
          <w:szCs w:val="28"/>
          <w:lang w:eastAsia="ru-RU"/>
        </w:rPr>
        <w:drawing>
          <wp:inline distT="0" distB="0" distL="0" distR="0" wp14:anchorId="57091B0B" wp14:editId="135F6744">
            <wp:extent cx="3205779" cy="2133629"/>
            <wp:effectExtent l="0" t="0" r="0" b="0"/>
            <wp:docPr id="1" name="Рисунок 1" descr="На фото - электродуговая сварка углеродистой стали, vodila.net">
              <a:hlinkClick xmlns:a="http://schemas.openxmlformats.org/drawingml/2006/main" r:id="rId10" tooltip="&quot;На фото - электродуговая сварка углеродистой стали, vodila.n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фото - электродуговая сварка углеродистой стали, vodila.net">
                      <a:hlinkClick r:id="rId10" tooltip="&quot;На фото - электродуговая сварка углеродистой стали, vodila.ne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6220" cy="2133923"/>
                    </a:xfrm>
                    <a:prstGeom prst="rect">
                      <a:avLst/>
                    </a:prstGeom>
                    <a:noFill/>
                    <a:ln>
                      <a:noFill/>
                    </a:ln>
                  </pic:spPr>
                </pic:pic>
              </a:graphicData>
            </a:graphic>
          </wp:inline>
        </w:drawing>
      </w:r>
    </w:p>
    <w:p w:rsidR="00407372" w:rsidRPr="00407372" w:rsidRDefault="00407372" w:rsidP="00407372">
      <w:pPr>
        <w:pStyle w:val="a4"/>
        <w:numPr>
          <w:ilvl w:val="0"/>
          <w:numId w:val="7"/>
        </w:numPr>
        <w:spacing w:after="0"/>
        <w:rPr>
          <w:rFonts w:ascii="Times New Roman" w:hAnsi="Times New Roman" w:cs="Times New Roman"/>
          <w:sz w:val="28"/>
          <w:szCs w:val="28"/>
        </w:rPr>
      </w:pPr>
      <w:r w:rsidRPr="00407372">
        <w:rPr>
          <w:rFonts w:ascii="Times New Roman" w:hAnsi="Times New Roman" w:cs="Times New Roman"/>
          <w:sz w:val="28"/>
          <w:szCs w:val="28"/>
        </w:rPr>
        <w:lastRenderedPageBreak/>
        <w:t>механически удалить металл в "опасном" месте;</w:t>
      </w:r>
    </w:p>
    <w:p w:rsidR="00407372" w:rsidRPr="00407372" w:rsidRDefault="00407372" w:rsidP="00407372">
      <w:pPr>
        <w:pStyle w:val="a4"/>
        <w:numPr>
          <w:ilvl w:val="0"/>
          <w:numId w:val="7"/>
        </w:numPr>
        <w:spacing w:after="0"/>
        <w:rPr>
          <w:rFonts w:ascii="Times New Roman" w:hAnsi="Times New Roman" w:cs="Times New Roman"/>
          <w:sz w:val="28"/>
          <w:szCs w:val="28"/>
        </w:rPr>
      </w:pPr>
      <w:r w:rsidRPr="00407372">
        <w:rPr>
          <w:rFonts w:ascii="Times New Roman" w:hAnsi="Times New Roman" w:cs="Times New Roman"/>
          <w:sz w:val="28"/>
          <w:szCs w:val="28"/>
        </w:rPr>
        <w:t>выполнить зачистку зоны дефекта;</w:t>
      </w:r>
    </w:p>
    <w:p w:rsidR="00407372" w:rsidRDefault="00407372" w:rsidP="00407372">
      <w:pPr>
        <w:pStyle w:val="a4"/>
        <w:numPr>
          <w:ilvl w:val="0"/>
          <w:numId w:val="7"/>
        </w:numPr>
        <w:spacing w:after="0"/>
        <w:rPr>
          <w:rFonts w:ascii="Times New Roman" w:hAnsi="Times New Roman" w:cs="Times New Roman"/>
          <w:sz w:val="28"/>
          <w:szCs w:val="28"/>
        </w:rPr>
      </w:pPr>
      <w:r w:rsidRPr="00407372">
        <w:rPr>
          <w:rFonts w:ascii="Times New Roman" w:hAnsi="Times New Roman" w:cs="Times New Roman"/>
          <w:sz w:val="28"/>
          <w:szCs w:val="28"/>
        </w:rPr>
        <w:t xml:space="preserve">произвести </w:t>
      </w:r>
      <w:proofErr w:type="spellStart"/>
      <w:r w:rsidRPr="00407372">
        <w:rPr>
          <w:rFonts w:ascii="Times New Roman" w:hAnsi="Times New Roman" w:cs="Times New Roman"/>
          <w:sz w:val="28"/>
          <w:szCs w:val="28"/>
        </w:rPr>
        <w:t>подваривание</w:t>
      </w:r>
      <w:proofErr w:type="spellEnd"/>
      <w:r w:rsidRPr="00407372">
        <w:rPr>
          <w:rFonts w:ascii="Times New Roman" w:hAnsi="Times New Roman" w:cs="Times New Roman"/>
          <w:sz w:val="28"/>
          <w:szCs w:val="28"/>
        </w:rPr>
        <w:t xml:space="preserve"> зачищенной области.</w:t>
      </w:r>
    </w:p>
    <w:p w:rsidR="00407372" w:rsidRPr="00407372" w:rsidRDefault="00407372" w:rsidP="00407372">
      <w:pPr>
        <w:pStyle w:val="a4"/>
        <w:spacing w:after="0"/>
        <w:rPr>
          <w:rFonts w:ascii="Times New Roman" w:hAnsi="Times New Roman" w:cs="Times New Roman"/>
          <w:sz w:val="28"/>
          <w:szCs w:val="28"/>
        </w:rPr>
      </w:pPr>
    </w:p>
    <w:p w:rsidR="00407372" w:rsidRDefault="00407372" w:rsidP="00407372">
      <w:pPr>
        <w:spacing w:after="0"/>
        <w:rPr>
          <w:rFonts w:ascii="Times New Roman" w:hAnsi="Times New Roman" w:cs="Times New Roman"/>
          <w:sz w:val="28"/>
          <w:szCs w:val="28"/>
        </w:rPr>
      </w:pPr>
      <w:r>
        <w:rPr>
          <w:rFonts w:ascii="Times New Roman" w:hAnsi="Times New Roman" w:cs="Times New Roman"/>
          <w:sz w:val="28"/>
          <w:szCs w:val="28"/>
        </w:rPr>
        <w:tab/>
      </w:r>
      <w:r w:rsidRPr="00407372">
        <w:rPr>
          <w:rFonts w:ascii="Times New Roman" w:hAnsi="Times New Roman" w:cs="Times New Roman"/>
          <w:sz w:val="28"/>
          <w:szCs w:val="28"/>
        </w:rPr>
        <w:t>При использовании электрошлакового способа сварки изделия нужно монтировать с некоторым зазором, который к концу должен иметь небольшое расширение. Фиксация взаимного расположения элементов свариваемой конструкции производится при помощи скоб (дистанция между ними – от 50 до 100 сантиметров). Кроме того, при электрошлаковом процессе и при дуговой автоматической сварке на шве (в начале и в конце) монтируют планки, которые облегчают процедуру и обеспечивают заданные параметры шва.</w:t>
      </w:r>
    </w:p>
    <w:p w:rsidR="00407372" w:rsidRPr="00407372" w:rsidRDefault="00407372" w:rsidP="00407372">
      <w:pPr>
        <w:spacing w:after="0"/>
        <w:rPr>
          <w:rFonts w:ascii="Times New Roman" w:hAnsi="Times New Roman" w:cs="Times New Roman"/>
          <w:sz w:val="28"/>
          <w:szCs w:val="28"/>
        </w:rPr>
      </w:pPr>
    </w:p>
    <w:p w:rsidR="00407372" w:rsidRDefault="00407372" w:rsidP="00407372">
      <w:pPr>
        <w:spacing w:after="0"/>
        <w:jc w:val="center"/>
        <w:rPr>
          <w:rFonts w:ascii="Times New Roman" w:hAnsi="Times New Roman" w:cs="Times New Roman"/>
          <w:b/>
          <w:sz w:val="28"/>
          <w:szCs w:val="28"/>
        </w:rPr>
      </w:pPr>
      <w:r w:rsidRPr="00407372">
        <w:rPr>
          <w:rFonts w:ascii="Times New Roman" w:hAnsi="Times New Roman" w:cs="Times New Roman"/>
          <w:b/>
          <w:sz w:val="28"/>
          <w:szCs w:val="28"/>
        </w:rPr>
        <w:t>Как выполняется сварка низкоуглеродистых сталей?</w:t>
      </w:r>
    </w:p>
    <w:p w:rsidR="00407372" w:rsidRPr="00407372" w:rsidRDefault="00407372" w:rsidP="00407372">
      <w:pPr>
        <w:spacing w:after="0"/>
        <w:jc w:val="center"/>
        <w:rPr>
          <w:rFonts w:ascii="Times New Roman" w:hAnsi="Times New Roman" w:cs="Times New Roman"/>
          <w:b/>
          <w:sz w:val="28"/>
          <w:szCs w:val="28"/>
        </w:rPr>
      </w:pPr>
    </w:p>
    <w:p w:rsidR="00407372" w:rsidRPr="00407372" w:rsidRDefault="00407372" w:rsidP="00407372">
      <w:pPr>
        <w:spacing w:after="0"/>
        <w:rPr>
          <w:rFonts w:ascii="Times New Roman" w:hAnsi="Times New Roman" w:cs="Times New Roman"/>
          <w:sz w:val="28"/>
          <w:szCs w:val="28"/>
        </w:rPr>
      </w:pPr>
      <w:r>
        <w:rPr>
          <w:rFonts w:ascii="Times New Roman" w:hAnsi="Times New Roman" w:cs="Times New Roman"/>
          <w:sz w:val="28"/>
          <w:szCs w:val="28"/>
        </w:rPr>
        <w:tab/>
      </w:r>
      <w:r w:rsidRPr="00407372">
        <w:rPr>
          <w:rFonts w:ascii="Times New Roman" w:hAnsi="Times New Roman" w:cs="Times New Roman"/>
          <w:sz w:val="28"/>
          <w:szCs w:val="28"/>
        </w:rPr>
        <w:t>Свариваемость таких сталей среди профессионалов считается сравнительно простой, если применять любые способы и типы соединения деталей методом плавления. Конкретная технология сварки при этом назначается с учетом того, что в сварном соединении по окончании процедуры не должно быть никаких значительных дефектов.</w:t>
      </w:r>
    </w:p>
    <w:p w:rsidR="00407372" w:rsidRPr="00407372" w:rsidRDefault="00407372" w:rsidP="00407372">
      <w:pPr>
        <w:spacing w:after="0"/>
        <w:rPr>
          <w:rFonts w:ascii="Times New Roman" w:hAnsi="Times New Roman" w:cs="Times New Roman"/>
          <w:sz w:val="28"/>
          <w:szCs w:val="28"/>
        </w:rPr>
      </w:pPr>
      <w:r>
        <w:rPr>
          <w:rFonts w:ascii="Times New Roman" w:hAnsi="Times New Roman" w:cs="Times New Roman"/>
          <w:sz w:val="28"/>
          <w:szCs w:val="28"/>
        </w:rPr>
        <w:tab/>
      </w:r>
      <w:r w:rsidRPr="00407372">
        <w:rPr>
          <w:rFonts w:ascii="Times New Roman" w:hAnsi="Times New Roman" w:cs="Times New Roman"/>
          <w:sz w:val="28"/>
          <w:szCs w:val="28"/>
        </w:rPr>
        <w:t>Стоит заметить, что при сварке легированных сплавов с низким содержанием углерода основной металл имеет ряд отличий от металла шва:</w:t>
      </w:r>
    </w:p>
    <w:p w:rsidR="00407372" w:rsidRPr="00407372" w:rsidRDefault="00407372" w:rsidP="00407372">
      <w:pPr>
        <w:pStyle w:val="a4"/>
        <w:numPr>
          <w:ilvl w:val="0"/>
          <w:numId w:val="8"/>
        </w:numPr>
        <w:spacing w:after="0"/>
        <w:rPr>
          <w:rFonts w:ascii="Times New Roman" w:hAnsi="Times New Roman" w:cs="Times New Roman"/>
          <w:sz w:val="28"/>
          <w:szCs w:val="28"/>
        </w:rPr>
      </w:pPr>
      <w:r w:rsidRPr="00407372">
        <w:rPr>
          <w:rFonts w:ascii="Times New Roman" w:hAnsi="Times New Roman" w:cs="Times New Roman"/>
          <w:sz w:val="28"/>
          <w:szCs w:val="28"/>
        </w:rPr>
        <w:t>в металле соединения увеличивается доля кремния и марганца, а вот углерода становится меньше;</w:t>
      </w:r>
    </w:p>
    <w:p w:rsidR="00407372" w:rsidRPr="00407372" w:rsidRDefault="00407372" w:rsidP="00407372">
      <w:pPr>
        <w:pStyle w:val="a4"/>
        <w:numPr>
          <w:ilvl w:val="0"/>
          <w:numId w:val="8"/>
        </w:numPr>
        <w:spacing w:after="0"/>
        <w:rPr>
          <w:rFonts w:ascii="Times New Roman" w:hAnsi="Times New Roman" w:cs="Times New Roman"/>
          <w:sz w:val="28"/>
          <w:szCs w:val="28"/>
        </w:rPr>
      </w:pPr>
      <w:r w:rsidRPr="00407372">
        <w:rPr>
          <w:rFonts w:ascii="Times New Roman" w:hAnsi="Times New Roman" w:cs="Times New Roman"/>
          <w:sz w:val="28"/>
          <w:szCs w:val="28"/>
        </w:rPr>
        <w:t xml:space="preserve">наблюдается изменение механических характеристик </w:t>
      </w:r>
      <w:proofErr w:type="spellStart"/>
      <w:r w:rsidRPr="00407372">
        <w:rPr>
          <w:rFonts w:ascii="Times New Roman" w:hAnsi="Times New Roman" w:cs="Times New Roman"/>
          <w:sz w:val="28"/>
          <w:szCs w:val="28"/>
        </w:rPr>
        <w:t>околошовного</w:t>
      </w:r>
      <w:proofErr w:type="spellEnd"/>
      <w:r w:rsidRPr="00407372">
        <w:rPr>
          <w:rFonts w:ascii="Times New Roman" w:hAnsi="Times New Roman" w:cs="Times New Roman"/>
          <w:sz w:val="28"/>
          <w:szCs w:val="28"/>
        </w:rPr>
        <w:t xml:space="preserve"> металла (электрическая и </w:t>
      </w:r>
      <w:hyperlink r:id="rId12" w:tgtFrame="_blank" w:history="1">
        <w:r w:rsidRPr="00407372">
          <w:rPr>
            <w:rStyle w:val="a3"/>
            <w:rFonts w:ascii="Times New Roman" w:hAnsi="Times New Roman" w:cs="Times New Roman"/>
            <w:color w:val="auto"/>
            <w:sz w:val="28"/>
            <w:szCs w:val="28"/>
            <w:u w:val="none"/>
          </w:rPr>
          <w:t>ручная дуговая сварка</w:t>
        </w:r>
      </w:hyperlink>
      <w:r w:rsidRPr="00407372">
        <w:rPr>
          <w:rFonts w:ascii="Times New Roman" w:hAnsi="Times New Roman" w:cs="Times New Roman"/>
          <w:sz w:val="28"/>
          <w:szCs w:val="28"/>
        </w:rPr>
        <w:t> обычно приводят к несущественному упрочнению материала в перегретой области);</w:t>
      </w:r>
    </w:p>
    <w:p w:rsidR="00407372" w:rsidRPr="00407372" w:rsidRDefault="00407372" w:rsidP="00407372">
      <w:pPr>
        <w:pStyle w:val="a4"/>
        <w:numPr>
          <w:ilvl w:val="0"/>
          <w:numId w:val="8"/>
        </w:numPr>
        <w:spacing w:after="0"/>
        <w:rPr>
          <w:rFonts w:ascii="Times New Roman" w:hAnsi="Times New Roman" w:cs="Times New Roman"/>
          <w:sz w:val="28"/>
          <w:szCs w:val="28"/>
        </w:rPr>
      </w:pPr>
      <w:r w:rsidRPr="00407372">
        <w:rPr>
          <w:rFonts w:ascii="Times New Roman" w:hAnsi="Times New Roman" w:cs="Times New Roman"/>
          <w:sz w:val="28"/>
          <w:szCs w:val="28"/>
        </w:rPr>
        <w:t>есть вероятность того, что металл около шва снизит показатель своей ударной вязкости (такое наблюдается при сварке нестареющих легированных сплавов);</w:t>
      </w:r>
    </w:p>
    <w:p w:rsidR="00407372" w:rsidRPr="00407372" w:rsidRDefault="00407372" w:rsidP="00407372">
      <w:pPr>
        <w:pStyle w:val="a4"/>
        <w:numPr>
          <w:ilvl w:val="0"/>
          <w:numId w:val="8"/>
        </w:numPr>
        <w:spacing w:after="0"/>
        <w:rPr>
          <w:rFonts w:ascii="Times New Roman" w:hAnsi="Times New Roman" w:cs="Times New Roman"/>
          <w:sz w:val="28"/>
          <w:szCs w:val="28"/>
        </w:rPr>
      </w:pPr>
      <w:r w:rsidRPr="00407372">
        <w:rPr>
          <w:rFonts w:ascii="Times New Roman" w:hAnsi="Times New Roman" w:cs="Times New Roman"/>
          <w:sz w:val="28"/>
          <w:szCs w:val="28"/>
        </w:rPr>
        <w:t xml:space="preserve">при многослойном сварочном процессе металл шва способен быстро </w:t>
      </w:r>
      <w:proofErr w:type="spellStart"/>
      <w:r w:rsidRPr="00407372">
        <w:rPr>
          <w:rFonts w:ascii="Times New Roman" w:hAnsi="Times New Roman" w:cs="Times New Roman"/>
          <w:sz w:val="28"/>
          <w:szCs w:val="28"/>
        </w:rPr>
        <w:t>охрупчиваться</w:t>
      </w:r>
      <w:proofErr w:type="spellEnd"/>
      <w:r w:rsidRPr="00407372">
        <w:rPr>
          <w:rFonts w:ascii="Times New Roman" w:hAnsi="Times New Roman" w:cs="Times New Roman"/>
          <w:sz w:val="28"/>
          <w:szCs w:val="28"/>
        </w:rPr>
        <w:t>.</w:t>
      </w:r>
    </w:p>
    <w:p w:rsidR="00407372" w:rsidRDefault="00407372" w:rsidP="006743DB">
      <w:pPr>
        <w:spacing w:after="0"/>
        <w:jc w:val="center"/>
        <w:rPr>
          <w:rFonts w:ascii="Times New Roman" w:hAnsi="Times New Roman" w:cs="Times New Roman"/>
          <w:sz w:val="28"/>
          <w:szCs w:val="28"/>
        </w:rPr>
      </w:pPr>
      <w:r w:rsidRPr="00407372">
        <w:rPr>
          <w:rFonts w:ascii="Times New Roman" w:hAnsi="Times New Roman" w:cs="Times New Roman"/>
          <w:noProof/>
          <w:sz w:val="28"/>
          <w:szCs w:val="28"/>
          <w:lang w:eastAsia="ru-RU"/>
        </w:rPr>
        <w:drawing>
          <wp:inline distT="0" distB="0" distL="0" distR="0" wp14:anchorId="3A6DDD0A" wp14:editId="23C5ABC4">
            <wp:extent cx="3367144" cy="2519007"/>
            <wp:effectExtent l="0" t="0" r="5080" b="0"/>
            <wp:docPr id="4" name="Рисунок 4" descr="Фото сварки низкоуглеродистой стали, 4ne.ru">
              <a:hlinkClick xmlns:a="http://schemas.openxmlformats.org/drawingml/2006/main" r:id="rId13" tooltip="&quot;Фото сварки низкоуглеродистой стали, 4ne.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то сварки низкоуглеродистой стали, 4ne.ru">
                      <a:hlinkClick r:id="rId13" tooltip="&quot;Фото сварки низкоуглеродистой стали, 4ne.ru&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6880" cy="2518810"/>
                    </a:xfrm>
                    <a:prstGeom prst="rect">
                      <a:avLst/>
                    </a:prstGeom>
                    <a:noFill/>
                    <a:ln>
                      <a:noFill/>
                    </a:ln>
                  </pic:spPr>
                </pic:pic>
              </a:graphicData>
            </a:graphic>
          </wp:inline>
        </w:drawing>
      </w:r>
    </w:p>
    <w:p w:rsidR="006743DB" w:rsidRPr="00407372" w:rsidRDefault="006743DB" w:rsidP="006743DB">
      <w:pPr>
        <w:spacing w:after="0"/>
        <w:jc w:val="center"/>
        <w:rPr>
          <w:rFonts w:ascii="Times New Roman" w:hAnsi="Times New Roman" w:cs="Times New Roman"/>
          <w:sz w:val="28"/>
          <w:szCs w:val="28"/>
        </w:rPr>
      </w:pPr>
    </w:p>
    <w:p w:rsidR="00407372" w:rsidRPr="00407372" w:rsidRDefault="006743DB" w:rsidP="00407372">
      <w:pPr>
        <w:spacing w:after="0"/>
        <w:rPr>
          <w:rFonts w:ascii="Times New Roman" w:hAnsi="Times New Roman" w:cs="Times New Roman"/>
          <w:sz w:val="28"/>
          <w:szCs w:val="28"/>
        </w:rPr>
      </w:pPr>
      <w:r>
        <w:rPr>
          <w:rFonts w:ascii="Times New Roman" w:hAnsi="Times New Roman" w:cs="Times New Roman"/>
          <w:sz w:val="28"/>
          <w:szCs w:val="28"/>
        </w:rPr>
        <w:lastRenderedPageBreak/>
        <w:tab/>
      </w:r>
      <w:r w:rsidR="00407372" w:rsidRPr="00407372">
        <w:rPr>
          <w:rFonts w:ascii="Times New Roman" w:hAnsi="Times New Roman" w:cs="Times New Roman"/>
          <w:sz w:val="28"/>
          <w:szCs w:val="28"/>
        </w:rPr>
        <w:t>Все эти отличия не оказывают значительного влияния на качество шва, полученного сваркой плавлением.</w:t>
      </w:r>
    </w:p>
    <w:p w:rsidR="00407372" w:rsidRPr="00407372" w:rsidRDefault="006743DB" w:rsidP="00407372">
      <w:pPr>
        <w:spacing w:after="0"/>
        <w:rPr>
          <w:rFonts w:ascii="Times New Roman" w:hAnsi="Times New Roman" w:cs="Times New Roman"/>
          <w:sz w:val="28"/>
          <w:szCs w:val="28"/>
        </w:rPr>
      </w:pPr>
      <w:r>
        <w:rPr>
          <w:rFonts w:ascii="Times New Roman" w:hAnsi="Times New Roman" w:cs="Times New Roman"/>
          <w:sz w:val="28"/>
          <w:szCs w:val="28"/>
        </w:rPr>
        <w:tab/>
      </w:r>
      <w:r w:rsidR="00407372" w:rsidRPr="00407372">
        <w:rPr>
          <w:rFonts w:ascii="Times New Roman" w:hAnsi="Times New Roman" w:cs="Times New Roman"/>
          <w:sz w:val="28"/>
          <w:szCs w:val="28"/>
        </w:rPr>
        <w:t>Также никаких трудностей не возникает и при газовой сварке сталей, легированных небольшим количеством углерода (до 0,25 %). Причем, как правило, флюс при газовой операции не применяется. При правом методе такой сварки на один миллиметр толщины свариваемого изделия расходуется от 120 до 150 кубических дециметров ацетилена в час, при левом – от 100 до 130. Допускается использовать и более мощное пламя (расход – до 200 кубических дециметров). Но тогда необходимо брать большую по сечению присадочную проволоку.</w:t>
      </w:r>
    </w:p>
    <w:p w:rsidR="00407372" w:rsidRDefault="006743DB" w:rsidP="00407372">
      <w:pPr>
        <w:spacing w:after="0"/>
        <w:rPr>
          <w:rFonts w:ascii="Times New Roman" w:hAnsi="Times New Roman" w:cs="Times New Roman"/>
          <w:sz w:val="28"/>
          <w:szCs w:val="28"/>
        </w:rPr>
      </w:pPr>
      <w:r>
        <w:rPr>
          <w:rFonts w:ascii="Times New Roman" w:hAnsi="Times New Roman" w:cs="Times New Roman"/>
          <w:sz w:val="28"/>
          <w:szCs w:val="28"/>
        </w:rPr>
        <w:tab/>
      </w:r>
      <w:r w:rsidR="00407372" w:rsidRPr="00407372">
        <w:rPr>
          <w:rFonts w:ascii="Times New Roman" w:hAnsi="Times New Roman" w:cs="Times New Roman"/>
          <w:sz w:val="28"/>
          <w:szCs w:val="28"/>
        </w:rPr>
        <w:t xml:space="preserve">Отличная свариваемость изделий из низкоуглеродистых легированных сталей отмечается и при использовании покрытых электродов. Оптимальные результаты сварки обеспечивают стержни с </w:t>
      </w:r>
      <w:proofErr w:type="spellStart"/>
      <w:r w:rsidR="00407372" w:rsidRPr="00407372">
        <w:rPr>
          <w:rFonts w:ascii="Times New Roman" w:hAnsi="Times New Roman" w:cs="Times New Roman"/>
          <w:sz w:val="28"/>
          <w:szCs w:val="28"/>
        </w:rPr>
        <w:t>рутиловым</w:t>
      </w:r>
      <w:proofErr w:type="spellEnd"/>
      <w:r w:rsidR="00407372" w:rsidRPr="00407372">
        <w:rPr>
          <w:rFonts w:ascii="Times New Roman" w:hAnsi="Times New Roman" w:cs="Times New Roman"/>
          <w:sz w:val="28"/>
          <w:szCs w:val="28"/>
        </w:rPr>
        <w:t xml:space="preserve"> (Э46Т) и кальциево-</w:t>
      </w:r>
      <w:proofErr w:type="spellStart"/>
      <w:r w:rsidR="00407372" w:rsidRPr="00407372">
        <w:rPr>
          <w:rFonts w:ascii="Times New Roman" w:hAnsi="Times New Roman" w:cs="Times New Roman"/>
          <w:sz w:val="28"/>
          <w:szCs w:val="28"/>
        </w:rPr>
        <w:t>фтористорутиловым</w:t>
      </w:r>
      <w:proofErr w:type="spellEnd"/>
      <w:r w:rsidR="00407372" w:rsidRPr="00407372">
        <w:rPr>
          <w:rFonts w:ascii="Times New Roman" w:hAnsi="Times New Roman" w:cs="Times New Roman"/>
          <w:sz w:val="28"/>
          <w:szCs w:val="28"/>
        </w:rPr>
        <w:t xml:space="preserve"> (Э42А) слоем. Популярностью у профессиональных сварщиков пользуются и сварочные стержни с покрытием, в которое добавлен железный порошок.</w:t>
      </w:r>
    </w:p>
    <w:p w:rsidR="00407372" w:rsidRDefault="006743DB" w:rsidP="00407372">
      <w:pPr>
        <w:spacing w:after="0"/>
        <w:rPr>
          <w:rFonts w:ascii="Times New Roman" w:hAnsi="Times New Roman" w:cs="Times New Roman"/>
          <w:sz w:val="28"/>
          <w:szCs w:val="28"/>
        </w:rPr>
      </w:pPr>
      <w:r>
        <w:rPr>
          <w:rFonts w:ascii="Times New Roman" w:hAnsi="Times New Roman" w:cs="Times New Roman"/>
          <w:b/>
          <w:i/>
          <w:sz w:val="28"/>
          <w:szCs w:val="28"/>
        </w:rPr>
        <w:tab/>
      </w:r>
      <w:r w:rsidR="00407372" w:rsidRPr="006743DB">
        <w:rPr>
          <w:rFonts w:ascii="Times New Roman" w:hAnsi="Times New Roman" w:cs="Times New Roman"/>
          <w:b/>
          <w:i/>
          <w:sz w:val="28"/>
          <w:szCs w:val="28"/>
        </w:rPr>
        <w:t>Электрошлаковая сварка изделий из низкоуглеродистых сталей</w:t>
      </w:r>
      <w:r w:rsidR="00407372" w:rsidRPr="00407372">
        <w:rPr>
          <w:rFonts w:ascii="Times New Roman" w:hAnsi="Times New Roman" w:cs="Times New Roman"/>
          <w:sz w:val="28"/>
          <w:szCs w:val="28"/>
        </w:rPr>
        <w:t xml:space="preserve"> ведется с помощью флюсов АН-22, ФЦ-1, АН-8, ФЦ-7, АН-8М. Проволоку при этом подбирают с учетом состава сплава. Так, например, Ст3 сваривают при помощи проволоки Св-08Гс, Св-10Г2, СВ-08ГА, а кипящие марки стали – Св-08А.</w:t>
      </w:r>
    </w:p>
    <w:p w:rsidR="006743DB" w:rsidRPr="00407372" w:rsidRDefault="006743DB" w:rsidP="00407372">
      <w:pPr>
        <w:spacing w:after="0"/>
        <w:rPr>
          <w:rFonts w:ascii="Times New Roman" w:hAnsi="Times New Roman" w:cs="Times New Roman"/>
          <w:sz w:val="28"/>
          <w:szCs w:val="28"/>
        </w:rPr>
      </w:pPr>
    </w:p>
    <w:p w:rsidR="00407372" w:rsidRDefault="00407372" w:rsidP="006743DB">
      <w:pPr>
        <w:spacing w:after="0"/>
        <w:jc w:val="center"/>
        <w:rPr>
          <w:rFonts w:ascii="Times New Roman" w:hAnsi="Times New Roman" w:cs="Times New Roman"/>
          <w:b/>
          <w:sz w:val="28"/>
          <w:szCs w:val="28"/>
        </w:rPr>
      </w:pPr>
      <w:r w:rsidRPr="006743DB">
        <w:rPr>
          <w:rFonts w:ascii="Times New Roman" w:hAnsi="Times New Roman" w:cs="Times New Roman"/>
          <w:b/>
          <w:sz w:val="28"/>
          <w:szCs w:val="28"/>
        </w:rPr>
        <w:t>Тонкости сварки среднеуглеродистых сталей</w:t>
      </w:r>
    </w:p>
    <w:p w:rsidR="006743DB" w:rsidRPr="006743DB" w:rsidRDefault="006743DB" w:rsidP="006743DB">
      <w:pPr>
        <w:spacing w:after="0"/>
        <w:jc w:val="center"/>
        <w:rPr>
          <w:rFonts w:ascii="Times New Roman" w:hAnsi="Times New Roman" w:cs="Times New Roman"/>
          <w:b/>
          <w:sz w:val="28"/>
          <w:szCs w:val="28"/>
        </w:rPr>
      </w:pPr>
    </w:p>
    <w:p w:rsidR="00407372" w:rsidRPr="00407372" w:rsidRDefault="006743DB" w:rsidP="00407372">
      <w:pPr>
        <w:spacing w:after="0"/>
        <w:rPr>
          <w:rFonts w:ascii="Times New Roman" w:hAnsi="Times New Roman" w:cs="Times New Roman"/>
          <w:sz w:val="28"/>
          <w:szCs w:val="28"/>
        </w:rPr>
      </w:pPr>
      <w:r>
        <w:rPr>
          <w:rFonts w:ascii="Times New Roman" w:hAnsi="Times New Roman" w:cs="Times New Roman"/>
          <w:sz w:val="28"/>
          <w:szCs w:val="28"/>
        </w:rPr>
        <w:tab/>
      </w:r>
      <w:r w:rsidR="00407372" w:rsidRPr="00407372">
        <w:rPr>
          <w:rFonts w:ascii="Times New Roman" w:hAnsi="Times New Roman" w:cs="Times New Roman"/>
          <w:sz w:val="28"/>
          <w:szCs w:val="28"/>
        </w:rPr>
        <w:t>Свариваемость данных сплавов не так хороша, как низкоуглеродистых легированных сталей, так как в них углерод содержится в больших объемах. Отмечаются следующие трудности при сварке среднеуглеродистых материалов: отсутствие равной прочности основного металла и металла шва; высокий риск формирования больших трещин и закалочных непластичных структур в зоне около сварного шва; малый показатель стойкости против появления кристаллизационных дефектов.</w:t>
      </w:r>
    </w:p>
    <w:p w:rsidR="00407372" w:rsidRPr="00407372" w:rsidRDefault="006743DB" w:rsidP="00407372">
      <w:pPr>
        <w:spacing w:after="0"/>
        <w:rPr>
          <w:rFonts w:ascii="Times New Roman" w:hAnsi="Times New Roman" w:cs="Times New Roman"/>
          <w:sz w:val="28"/>
          <w:szCs w:val="28"/>
        </w:rPr>
      </w:pPr>
      <w:r>
        <w:rPr>
          <w:rFonts w:ascii="Times New Roman" w:hAnsi="Times New Roman" w:cs="Times New Roman"/>
          <w:sz w:val="28"/>
          <w:szCs w:val="28"/>
        </w:rPr>
        <w:tab/>
      </w:r>
      <w:r w:rsidR="00407372" w:rsidRPr="00407372">
        <w:rPr>
          <w:rFonts w:ascii="Times New Roman" w:hAnsi="Times New Roman" w:cs="Times New Roman"/>
          <w:sz w:val="28"/>
          <w:szCs w:val="28"/>
        </w:rPr>
        <w:t>Впрочем, все эти проблемы при сварке среднеуглеродистых сплавов разрешить не так уж и сложно. Можно применять сварочные стержни с повышенным коэффициентом наплавки, наплавочную проволоку и особые электроды для углеродистой стали с малым содержанием в них углерода. В этом случае ручная дуговая сварка проходит без затруднений. Также рекомендуется повышать свариваемость деталей посредством:</w:t>
      </w:r>
    </w:p>
    <w:p w:rsidR="00407372" w:rsidRPr="00407372" w:rsidRDefault="00407372" w:rsidP="00407372">
      <w:pPr>
        <w:spacing w:after="0"/>
        <w:rPr>
          <w:rFonts w:ascii="Times New Roman" w:hAnsi="Times New Roman" w:cs="Times New Roman"/>
          <w:sz w:val="28"/>
          <w:szCs w:val="28"/>
        </w:rPr>
      </w:pPr>
      <w:r w:rsidRPr="00407372">
        <w:rPr>
          <w:rFonts w:ascii="Times New Roman" w:hAnsi="Times New Roman" w:cs="Times New Roman"/>
          <w:sz w:val="28"/>
          <w:szCs w:val="28"/>
        </w:rPr>
        <w:t>реализации раздельного (в несколько ванн) двухдугового сварочного процесса;</w:t>
      </w:r>
    </w:p>
    <w:p w:rsidR="00407372" w:rsidRPr="00407372" w:rsidRDefault="00407372" w:rsidP="00407372">
      <w:pPr>
        <w:spacing w:after="0"/>
        <w:rPr>
          <w:rFonts w:ascii="Times New Roman" w:hAnsi="Times New Roman" w:cs="Times New Roman"/>
          <w:sz w:val="28"/>
          <w:szCs w:val="28"/>
        </w:rPr>
      </w:pPr>
      <w:r w:rsidRPr="00407372">
        <w:rPr>
          <w:rFonts w:ascii="Times New Roman" w:hAnsi="Times New Roman" w:cs="Times New Roman"/>
          <w:sz w:val="28"/>
          <w:szCs w:val="28"/>
        </w:rPr>
        <w:t>изменения структуры металла шва (применение особых режимов разделки кромок, обеспечивающих наименьшую степень проплавления основного металла);</w:t>
      </w:r>
    </w:p>
    <w:p w:rsidR="00407372" w:rsidRPr="00407372" w:rsidRDefault="00407372" w:rsidP="00407372">
      <w:pPr>
        <w:spacing w:after="0"/>
        <w:rPr>
          <w:rFonts w:ascii="Times New Roman" w:hAnsi="Times New Roman" w:cs="Times New Roman"/>
          <w:sz w:val="28"/>
          <w:szCs w:val="28"/>
        </w:rPr>
      </w:pPr>
      <w:r w:rsidRPr="00407372">
        <w:rPr>
          <w:rFonts w:ascii="Times New Roman" w:hAnsi="Times New Roman" w:cs="Times New Roman"/>
          <w:sz w:val="28"/>
          <w:szCs w:val="28"/>
        </w:rPr>
        <w:t>подогрева (как сопутствующего, так и предварительного) соединяемых заготовок.</w:t>
      </w:r>
    </w:p>
    <w:p w:rsidR="00407372" w:rsidRDefault="00407372" w:rsidP="006743DB">
      <w:pPr>
        <w:spacing w:after="0"/>
        <w:jc w:val="center"/>
        <w:rPr>
          <w:rFonts w:ascii="Times New Roman" w:hAnsi="Times New Roman" w:cs="Times New Roman"/>
          <w:sz w:val="28"/>
          <w:szCs w:val="28"/>
        </w:rPr>
      </w:pPr>
      <w:r w:rsidRPr="00407372">
        <w:rPr>
          <w:rFonts w:ascii="Times New Roman" w:hAnsi="Times New Roman" w:cs="Times New Roman"/>
          <w:noProof/>
          <w:sz w:val="28"/>
          <w:szCs w:val="28"/>
          <w:lang w:eastAsia="ru-RU"/>
        </w:rPr>
        <w:lastRenderedPageBreak/>
        <w:drawing>
          <wp:inline distT="0" distB="0" distL="0" distR="0" wp14:anchorId="4BE0FD65" wp14:editId="1165F63E">
            <wp:extent cx="4034118" cy="2684935"/>
            <wp:effectExtent l="0" t="0" r="5080" b="1270"/>
            <wp:docPr id="6" name="Рисунок 6" descr="Фото сварки среднеуглеродистых сталей, hss-sverla.uralkomplect.ru">
              <a:hlinkClick xmlns:a="http://schemas.openxmlformats.org/drawingml/2006/main" r:id="rId15" tooltip="&quot;Фото сварки среднеуглеродистых сталей, hss-sverla.uralkomplect.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то сварки среднеуглеродистых сталей, hss-sverla.uralkomplect.ru">
                      <a:hlinkClick r:id="rId15" tooltip="&quot;Фото сварки среднеуглеродистых сталей, hss-sverla.uralkomplect.ru&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4671" cy="2685303"/>
                    </a:xfrm>
                    <a:prstGeom prst="rect">
                      <a:avLst/>
                    </a:prstGeom>
                    <a:noFill/>
                    <a:ln>
                      <a:noFill/>
                    </a:ln>
                  </pic:spPr>
                </pic:pic>
              </a:graphicData>
            </a:graphic>
          </wp:inline>
        </w:drawing>
      </w:r>
    </w:p>
    <w:p w:rsidR="006743DB" w:rsidRPr="00407372" w:rsidRDefault="006743DB" w:rsidP="006743DB">
      <w:pPr>
        <w:spacing w:after="0"/>
        <w:jc w:val="center"/>
        <w:rPr>
          <w:rFonts w:ascii="Times New Roman" w:hAnsi="Times New Roman" w:cs="Times New Roman"/>
          <w:sz w:val="28"/>
          <w:szCs w:val="28"/>
        </w:rPr>
      </w:pPr>
    </w:p>
    <w:p w:rsidR="00407372" w:rsidRPr="00407372" w:rsidRDefault="006743DB" w:rsidP="00407372">
      <w:pPr>
        <w:spacing w:after="0"/>
        <w:rPr>
          <w:rFonts w:ascii="Times New Roman" w:hAnsi="Times New Roman" w:cs="Times New Roman"/>
          <w:sz w:val="28"/>
          <w:szCs w:val="28"/>
        </w:rPr>
      </w:pPr>
      <w:r>
        <w:rPr>
          <w:rFonts w:ascii="Times New Roman" w:hAnsi="Times New Roman" w:cs="Times New Roman"/>
          <w:sz w:val="28"/>
          <w:szCs w:val="28"/>
        </w:rPr>
        <w:tab/>
      </w:r>
      <w:r w:rsidR="00407372" w:rsidRPr="00407372">
        <w:rPr>
          <w:rFonts w:ascii="Times New Roman" w:hAnsi="Times New Roman" w:cs="Times New Roman"/>
          <w:sz w:val="28"/>
          <w:szCs w:val="28"/>
        </w:rPr>
        <w:t>Электродуговая сварка конструкций из среднеуглеродистых легированных сталей в большинстве случаев осуществляется стержнями УОНИ (13/45 и 13/55). Они имеют особое покрытие (фтористо-кальциевое), гарантирующее увеличение стойкости металла шва к появлению трещин (кристаллизационных) и отличную прочность получаемого сварного шва.</w:t>
      </w:r>
    </w:p>
    <w:p w:rsidR="00407372" w:rsidRPr="00407372" w:rsidRDefault="006743DB" w:rsidP="00407372">
      <w:pPr>
        <w:spacing w:after="0"/>
        <w:rPr>
          <w:rFonts w:ascii="Times New Roman" w:hAnsi="Times New Roman" w:cs="Times New Roman"/>
          <w:sz w:val="28"/>
          <w:szCs w:val="28"/>
        </w:rPr>
      </w:pPr>
      <w:r>
        <w:rPr>
          <w:rFonts w:ascii="Times New Roman" w:hAnsi="Times New Roman" w:cs="Times New Roman"/>
          <w:sz w:val="28"/>
          <w:szCs w:val="28"/>
        </w:rPr>
        <w:tab/>
      </w:r>
      <w:r w:rsidR="00407372" w:rsidRPr="00407372">
        <w:rPr>
          <w:rFonts w:ascii="Times New Roman" w:hAnsi="Times New Roman" w:cs="Times New Roman"/>
          <w:sz w:val="28"/>
          <w:szCs w:val="28"/>
        </w:rPr>
        <w:t>Технология дуговой сварки среднеуглеродистых изделий предусматривает такие особенности:</w:t>
      </w:r>
    </w:p>
    <w:p w:rsidR="00407372" w:rsidRPr="006743DB" w:rsidRDefault="00407372" w:rsidP="006743DB">
      <w:pPr>
        <w:pStyle w:val="a4"/>
        <w:numPr>
          <w:ilvl w:val="0"/>
          <w:numId w:val="9"/>
        </w:numPr>
        <w:spacing w:after="0"/>
        <w:rPr>
          <w:rFonts w:ascii="Times New Roman" w:hAnsi="Times New Roman" w:cs="Times New Roman"/>
          <w:sz w:val="28"/>
          <w:szCs w:val="28"/>
        </w:rPr>
      </w:pPr>
      <w:r w:rsidRPr="006743DB">
        <w:rPr>
          <w:rFonts w:ascii="Times New Roman" w:hAnsi="Times New Roman" w:cs="Times New Roman"/>
          <w:sz w:val="28"/>
          <w:szCs w:val="28"/>
        </w:rPr>
        <w:t xml:space="preserve">из-за риска формирования трещин желательно производить заваривание кратеров, а также выполнять продольные перемещения электрода </w:t>
      </w:r>
      <w:proofErr w:type="gramStart"/>
      <w:r w:rsidRPr="006743DB">
        <w:rPr>
          <w:rFonts w:ascii="Times New Roman" w:hAnsi="Times New Roman" w:cs="Times New Roman"/>
          <w:sz w:val="28"/>
          <w:szCs w:val="28"/>
        </w:rPr>
        <w:t>вместо</w:t>
      </w:r>
      <w:proofErr w:type="gramEnd"/>
      <w:r w:rsidRPr="006743DB">
        <w:rPr>
          <w:rFonts w:ascii="Times New Roman" w:hAnsi="Times New Roman" w:cs="Times New Roman"/>
          <w:sz w:val="28"/>
          <w:szCs w:val="28"/>
        </w:rPr>
        <w:t xml:space="preserve"> поперечных;</w:t>
      </w:r>
    </w:p>
    <w:p w:rsidR="00407372" w:rsidRPr="006743DB" w:rsidRDefault="00407372" w:rsidP="006743DB">
      <w:pPr>
        <w:pStyle w:val="a4"/>
        <w:numPr>
          <w:ilvl w:val="0"/>
          <w:numId w:val="9"/>
        </w:numPr>
        <w:spacing w:after="0"/>
        <w:rPr>
          <w:rFonts w:ascii="Times New Roman" w:hAnsi="Times New Roman" w:cs="Times New Roman"/>
          <w:sz w:val="28"/>
          <w:szCs w:val="28"/>
        </w:rPr>
      </w:pPr>
      <w:r w:rsidRPr="006743DB">
        <w:rPr>
          <w:rFonts w:ascii="Times New Roman" w:hAnsi="Times New Roman" w:cs="Times New Roman"/>
          <w:sz w:val="28"/>
          <w:szCs w:val="28"/>
        </w:rPr>
        <w:t xml:space="preserve">следует накладывать неширокие валики, используя </w:t>
      </w:r>
      <w:proofErr w:type="gramStart"/>
      <w:r w:rsidRPr="006743DB">
        <w:rPr>
          <w:rFonts w:ascii="Times New Roman" w:hAnsi="Times New Roman" w:cs="Times New Roman"/>
          <w:sz w:val="28"/>
          <w:szCs w:val="28"/>
        </w:rPr>
        <w:t>короткую</w:t>
      </w:r>
      <w:proofErr w:type="gramEnd"/>
      <w:r w:rsidRPr="006743DB">
        <w:rPr>
          <w:rFonts w:ascii="Times New Roman" w:hAnsi="Times New Roman" w:cs="Times New Roman"/>
          <w:sz w:val="28"/>
          <w:szCs w:val="28"/>
        </w:rPr>
        <w:t xml:space="preserve"> </w:t>
      </w:r>
      <w:proofErr w:type="spellStart"/>
      <w:r w:rsidRPr="006743DB">
        <w:rPr>
          <w:rFonts w:ascii="Times New Roman" w:hAnsi="Times New Roman" w:cs="Times New Roman"/>
          <w:sz w:val="28"/>
          <w:szCs w:val="28"/>
        </w:rPr>
        <w:t>электродугу</w:t>
      </w:r>
      <w:proofErr w:type="spellEnd"/>
      <w:r w:rsidRPr="006743DB">
        <w:rPr>
          <w:rFonts w:ascii="Times New Roman" w:hAnsi="Times New Roman" w:cs="Times New Roman"/>
          <w:sz w:val="28"/>
          <w:szCs w:val="28"/>
        </w:rPr>
        <w:t>;</w:t>
      </w:r>
    </w:p>
    <w:p w:rsidR="00407372" w:rsidRDefault="00407372" w:rsidP="006743DB">
      <w:pPr>
        <w:pStyle w:val="a4"/>
        <w:numPr>
          <w:ilvl w:val="0"/>
          <w:numId w:val="9"/>
        </w:numPr>
        <w:spacing w:after="0"/>
        <w:rPr>
          <w:rFonts w:ascii="Times New Roman" w:hAnsi="Times New Roman" w:cs="Times New Roman"/>
          <w:sz w:val="28"/>
          <w:szCs w:val="28"/>
        </w:rPr>
      </w:pPr>
      <w:r w:rsidRPr="006743DB">
        <w:rPr>
          <w:rFonts w:ascii="Times New Roman" w:hAnsi="Times New Roman" w:cs="Times New Roman"/>
          <w:sz w:val="28"/>
          <w:szCs w:val="28"/>
        </w:rPr>
        <w:t>рекомендуется выполнять термическую обработку шва после сварки (особенно, когда он по техническому заданию должен иметь повышенную пластичность).</w:t>
      </w:r>
    </w:p>
    <w:p w:rsidR="006743DB" w:rsidRPr="006743DB" w:rsidRDefault="006743DB" w:rsidP="006743DB">
      <w:pPr>
        <w:pStyle w:val="a4"/>
        <w:spacing w:after="0"/>
        <w:rPr>
          <w:rFonts w:ascii="Times New Roman" w:hAnsi="Times New Roman" w:cs="Times New Roman"/>
          <w:sz w:val="28"/>
          <w:szCs w:val="28"/>
        </w:rPr>
      </w:pPr>
    </w:p>
    <w:p w:rsidR="00407372" w:rsidRPr="00407372" w:rsidRDefault="006743DB" w:rsidP="00407372">
      <w:pPr>
        <w:spacing w:after="0"/>
        <w:rPr>
          <w:rFonts w:ascii="Times New Roman" w:hAnsi="Times New Roman" w:cs="Times New Roman"/>
          <w:sz w:val="28"/>
          <w:szCs w:val="28"/>
        </w:rPr>
      </w:pPr>
      <w:r>
        <w:rPr>
          <w:rFonts w:ascii="Times New Roman" w:hAnsi="Times New Roman" w:cs="Times New Roman"/>
          <w:sz w:val="28"/>
          <w:szCs w:val="28"/>
        </w:rPr>
        <w:tab/>
      </w:r>
      <w:r w:rsidR="00407372" w:rsidRPr="00407372">
        <w:rPr>
          <w:rFonts w:ascii="Times New Roman" w:hAnsi="Times New Roman" w:cs="Times New Roman"/>
          <w:sz w:val="28"/>
          <w:szCs w:val="28"/>
        </w:rPr>
        <w:t>Газовое соединение легированных среднеуглеродистых сплавов осуществляется незначительно науглероживающим или же стандартным пламенем. При этом используется исключительно левый способ, а мощность пламени варьируется в пределах от 75 до 100 кубических дециметров в час. После сварки можно выполнить термообработку либо проковку металла. Эти операции существенно улучшат свойства стали. Если свариваются детали, чья толщина превышает три миллиметра, технология газовой сварки предусматривает необходимость их подогрева примерно до 650 (местный нагрев) или до 350 (общий нагрев) градусов.</w:t>
      </w:r>
    </w:p>
    <w:p w:rsidR="00407372" w:rsidRDefault="006743DB" w:rsidP="00407372">
      <w:pPr>
        <w:spacing w:after="0"/>
        <w:rPr>
          <w:rFonts w:ascii="Times New Roman" w:hAnsi="Times New Roman" w:cs="Times New Roman"/>
          <w:sz w:val="28"/>
          <w:szCs w:val="28"/>
        </w:rPr>
      </w:pPr>
      <w:r>
        <w:rPr>
          <w:rFonts w:ascii="Times New Roman" w:hAnsi="Times New Roman" w:cs="Times New Roman"/>
          <w:sz w:val="28"/>
          <w:szCs w:val="28"/>
        </w:rPr>
        <w:tab/>
      </w:r>
      <w:r w:rsidR="00407372" w:rsidRPr="006743DB">
        <w:rPr>
          <w:rFonts w:ascii="Times New Roman" w:hAnsi="Times New Roman" w:cs="Times New Roman"/>
          <w:b/>
          <w:i/>
          <w:sz w:val="28"/>
          <w:szCs w:val="28"/>
        </w:rPr>
        <w:t>Отдельно скажем о том, что возможна сварка среднеуглеродистых конструкций и в условиях пониженной температуры</w:t>
      </w:r>
      <w:r w:rsidR="00407372" w:rsidRPr="00407372">
        <w:rPr>
          <w:rFonts w:ascii="Times New Roman" w:hAnsi="Times New Roman" w:cs="Times New Roman"/>
          <w:sz w:val="28"/>
          <w:szCs w:val="28"/>
        </w:rPr>
        <w:t xml:space="preserve"> (-30 и менее градусов). В подобных ситуациях применяется особая сварочная технология, которая требует обязательной термообработки изделий после сварки и постоянного подогрева металла (сначала его нагревают предварительно до указанных выше температур, а затем греют в течение всей операции). При соблюдении изложенных требований качество шва будет безупречным.</w:t>
      </w:r>
    </w:p>
    <w:p w:rsidR="006743DB" w:rsidRPr="00407372" w:rsidRDefault="006743DB" w:rsidP="00407372">
      <w:pPr>
        <w:spacing w:after="0"/>
        <w:rPr>
          <w:rFonts w:ascii="Times New Roman" w:hAnsi="Times New Roman" w:cs="Times New Roman"/>
          <w:sz w:val="28"/>
          <w:szCs w:val="28"/>
        </w:rPr>
      </w:pPr>
    </w:p>
    <w:p w:rsidR="00407372" w:rsidRDefault="00407372" w:rsidP="006743DB">
      <w:pPr>
        <w:spacing w:after="0"/>
        <w:jc w:val="center"/>
        <w:rPr>
          <w:rFonts w:ascii="Times New Roman" w:hAnsi="Times New Roman" w:cs="Times New Roman"/>
          <w:b/>
          <w:sz w:val="28"/>
          <w:szCs w:val="28"/>
        </w:rPr>
      </w:pPr>
      <w:r w:rsidRPr="006743DB">
        <w:rPr>
          <w:rFonts w:ascii="Times New Roman" w:hAnsi="Times New Roman" w:cs="Times New Roman"/>
          <w:b/>
          <w:sz w:val="28"/>
          <w:szCs w:val="28"/>
        </w:rPr>
        <w:lastRenderedPageBreak/>
        <w:t>Возможна ли сварка высокоуглеродистых сплавов?</w:t>
      </w:r>
    </w:p>
    <w:p w:rsidR="006743DB" w:rsidRPr="006743DB" w:rsidRDefault="006743DB" w:rsidP="006743DB">
      <w:pPr>
        <w:spacing w:after="0"/>
        <w:jc w:val="center"/>
        <w:rPr>
          <w:rFonts w:ascii="Times New Roman" w:hAnsi="Times New Roman" w:cs="Times New Roman"/>
          <w:b/>
          <w:sz w:val="28"/>
          <w:szCs w:val="28"/>
        </w:rPr>
      </w:pPr>
    </w:p>
    <w:p w:rsidR="00407372" w:rsidRDefault="006743DB" w:rsidP="00407372">
      <w:pPr>
        <w:spacing w:after="0"/>
        <w:rPr>
          <w:rFonts w:ascii="Times New Roman" w:hAnsi="Times New Roman" w:cs="Times New Roman"/>
          <w:sz w:val="28"/>
          <w:szCs w:val="28"/>
        </w:rPr>
      </w:pPr>
      <w:r>
        <w:rPr>
          <w:rFonts w:ascii="Times New Roman" w:hAnsi="Times New Roman" w:cs="Times New Roman"/>
          <w:sz w:val="28"/>
          <w:szCs w:val="28"/>
        </w:rPr>
        <w:tab/>
      </w:r>
      <w:r w:rsidR="00407372" w:rsidRPr="00407372">
        <w:rPr>
          <w:rFonts w:ascii="Times New Roman" w:hAnsi="Times New Roman" w:cs="Times New Roman"/>
          <w:sz w:val="28"/>
          <w:szCs w:val="28"/>
        </w:rPr>
        <w:t>Высокое содержание углерода в таких сталях делает их непригодными для производства сварных конструкций. Но нередко при проведении ремонтных мероприятий возникает потребность в сварке высокоуглеродистых сплавов. В этих случаях их сваривают методами, которые используются для сталей со средним содержанием углерода. Единственное условие – сваривание высокоуглеродистых изделий не проводится на сквозняках и тогда, когда температура окружающего воздуха составляет менее пяти градусов по Цельсию.</w:t>
      </w:r>
    </w:p>
    <w:p w:rsidR="006743DB" w:rsidRPr="00407372" w:rsidRDefault="006743DB" w:rsidP="00407372">
      <w:pPr>
        <w:spacing w:after="0"/>
        <w:rPr>
          <w:rFonts w:ascii="Times New Roman" w:hAnsi="Times New Roman" w:cs="Times New Roman"/>
          <w:sz w:val="28"/>
          <w:szCs w:val="28"/>
        </w:rPr>
      </w:pPr>
    </w:p>
    <w:p w:rsidR="00407372" w:rsidRDefault="00407372" w:rsidP="006743DB">
      <w:pPr>
        <w:spacing w:after="0"/>
        <w:jc w:val="center"/>
        <w:rPr>
          <w:rFonts w:ascii="Times New Roman" w:hAnsi="Times New Roman" w:cs="Times New Roman"/>
          <w:sz w:val="28"/>
          <w:szCs w:val="28"/>
        </w:rPr>
      </w:pPr>
      <w:r w:rsidRPr="00407372">
        <w:rPr>
          <w:rFonts w:ascii="Times New Roman" w:hAnsi="Times New Roman" w:cs="Times New Roman"/>
          <w:noProof/>
          <w:sz w:val="28"/>
          <w:szCs w:val="28"/>
          <w:lang w:eastAsia="ru-RU"/>
        </w:rPr>
        <w:drawing>
          <wp:inline distT="0" distB="0" distL="0" distR="0" wp14:anchorId="0341CBE2" wp14:editId="0E374976">
            <wp:extent cx="3356386" cy="2776132"/>
            <wp:effectExtent l="0" t="0" r="0" b="5715"/>
            <wp:docPr id="7" name="Рисунок 7" descr="Фото сварки высокоуглеродистой стали, bassproekt.com">
              <a:hlinkClick xmlns:a="http://schemas.openxmlformats.org/drawingml/2006/main" r:id="rId17" tooltip="&quot;Фото сварки высокоуглеродистой стали, bassproekt.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ото сварки высокоуглеродистой стали, bassproekt.com">
                      <a:hlinkClick r:id="rId17" tooltip="&quot;Фото сварки высокоуглеродистой стали, bassproekt.com&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6334" cy="2776089"/>
                    </a:xfrm>
                    <a:prstGeom prst="rect">
                      <a:avLst/>
                    </a:prstGeom>
                    <a:noFill/>
                    <a:ln>
                      <a:noFill/>
                    </a:ln>
                  </pic:spPr>
                </pic:pic>
              </a:graphicData>
            </a:graphic>
          </wp:inline>
        </w:drawing>
      </w:r>
    </w:p>
    <w:p w:rsidR="006743DB" w:rsidRPr="00407372" w:rsidRDefault="006743DB" w:rsidP="006743DB">
      <w:pPr>
        <w:spacing w:after="0"/>
        <w:jc w:val="center"/>
        <w:rPr>
          <w:rFonts w:ascii="Times New Roman" w:hAnsi="Times New Roman" w:cs="Times New Roman"/>
          <w:sz w:val="28"/>
          <w:szCs w:val="28"/>
        </w:rPr>
      </w:pPr>
    </w:p>
    <w:p w:rsidR="00407372" w:rsidRPr="00407372" w:rsidRDefault="006743DB" w:rsidP="00407372">
      <w:pPr>
        <w:spacing w:after="0"/>
        <w:rPr>
          <w:rFonts w:ascii="Times New Roman" w:hAnsi="Times New Roman" w:cs="Times New Roman"/>
          <w:sz w:val="28"/>
          <w:szCs w:val="28"/>
        </w:rPr>
      </w:pPr>
      <w:r>
        <w:rPr>
          <w:rFonts w:ascii="Times New Roman" w:hAnsi="Times New Roman" w:cs="Times New Roman"/>
          <w:sz w:val="28"/>
          <w:szCs w:val="28"/>
        </w:rPr>
        <w:tab/>
      </w:r>
      <w:r w:rsidR="00407372" w:rsidRPr="00407372">
        <w:rPr>
          <w:rFonts w:ascii="Times New Roman" w:hAnsi="Times New Roman" w:cs="Times New Roman"/>
          <w:sz w:val="28"/>
          <w:szCs w:val="28"/>
        </w:rPr>
        <w:t>Сварка сталей с большим (до 0,75 процентов) содержанием углерода по газовой методике производится на науглероженном (незначительно) или на нормальном пламени, мощностью не более 90 кубических метров ацетилена в час. При этом металл подогревается до 300 градусов (обязательное условие для получения качественного соединения). Сварка высокоуглеродистых сплавов выполняется левым способом. Это дает возможность снизить время нахождения металла в состоянии расплава и время его перегрева.</w:t>
      </w:r>
    </w:p>
    <w:p w:rsidR="00407372" w:rsidRDefault="00407372"/>
    <w:p w:rsidR="006743DB" w:rsidRDefault="006743DB">
      <w:pPr>
        <w:rPr>
          <w:rFonts w:ascii="Times New Roman" w:hAnsi="Times New Roman" w:cs="Times New Roman"/>
          <w:sz w:val="28"/>
          <w:szCs w:val="28"/>
        </w:rPr>
      </w:pPr>
      <w:r>
        <w:rPr>
          <w:rFonts w:ascii="Times New Roman" w:hAnsi="Times New Roman" w:cs="Times New Roman"/>
          <w:sz w:val="28"/>
          <w:szCs w:val="28"/>
        </w:rPr>
        <w:t xml:space="preserve">Вопросы для закрепления </w:t>
      </w:r>
      <w:proofErr w:type="spellStart"/>
      <w:r>
        <w:rPr>
          <w:rFonts w:ascii="Times New Roman" w:hAnsi="Times New Roman" w:cs="Times New Roman"/>
          <w:sz w:val="28"/>
          <w:szCs w:val="28"/>
        </w:rPr>
        <w:t>материалла</w:t>
      </w:r>
      <w:proofErr w:type="spellEnd"/>
      <w:r>
        <w:rPr>
          <w:rFonts w:ascii="Times New Roman" w:hAnsi="Times New Roman" w:cs="Times New Roman"/>
          <w:sz w:val="28"/>
          <w:szCs w:val="28"/>
        </w:rPr>
        <w:t>.</w:t>
      </w:r>
    </w:p>
    <w:p w:rsidR="006743DB" w:rsidRDefault="006743DB" w:rsidP="006743DB">
      <w:pPr>
        <w:pStyle w:val="a4"/>
        <w:numPr>
          <w:ilvl w:val="0"/>
          <w:numId w:val="10"/>
        </w:numPr>
        <w:rPr>
          <w:rFonts w:ascii="Times New Roman" w:hAnsi="Times New Roman" w:cs="Times New Roman"/>
          <w:sz w:val="28"/>
          <w:szCs w:val="28"/>
        </w:rPr>
      </w:pPr>
      <w:r w:rsidRPr="006743DB">
        <w:rPr>
          <w:rFonts w:ascii="Times New Roman" w:hAnsi="Times New Roman" w:cs="Times New Roman"/>
          <w:sz w:val="28"/>
          <w:szCs w:val="28"/>
        </w:rPr>
        <w:t>Химический состав и свойства сталей</w:t>
      </w:r>
      <w:r>
        <w:rPr>
          <w:rFonts w:ascii="Times New Roman" w:hAnsi="Times New Roman" w:cs="Times New Roman"/>
          <w:sz w:val="28"/>
          <w:szCs w:val="28"/>
        </w:rPr>
        <w:t>?</w:t>
      </w:r>
    </w:p>
    <w:p w:rsidR="006743DB" w:rsidRDefault="006743DB" w:rsidP="006743DB">
      <w:pPr>
        <w:pStyle w:val="a4"/>
        <w:numPr>
          <w:ilvl w:val="0"/>
          <w:numId w:val="10"/>
        </w:numPr>
        <w:rPr>
          <w:rFonts w:ascii="Times New Roman" w:hAnsi="Times New Roman" w:cs="Times New Roman"/>
          <w:sz w:val="28"/>
          <w:szCs w:val="28"/>
        </w:rPr>
      </w:pPr>
      <w:r w:rsidRPr="006743DB">
        <w:rPr>
          <w:rFonts w:ascii="Times New Roman" w:hAnsi="Times New Roman" w:cs="Times New Roman"/>
          <w:sz w:val="28"/>
          <w:szCs w:val="28"/>
        </w:rPr>
        <w:t xml:space="preserve"> Стали обыкновенного качества</w:t>
      </w:r>
      <w:r>
        <w:rPr>
          <w:rFonts w:ascii="Times New Roman" w:hAnsi="Times New Roman" w:cs="Times New Roman"/>
          <w:sz w:val="28"/>
          <w:szCs w:val="28"/>
        </w:rPr>
        <w:t>?</w:t>
      </w:r>
    </w:p>
    <w:p w:rsidR="006743DB" w:rsidRDefault="006743DB" w:rsidP="006743DB">
      <w:pPr>
        <w:pStyle w:val="a4"/>
        <w:numPr>
          <w:ilvl w:val="0"/>
          <w:numId w:val="10"/>
        </w:numPr>
        <w:rPr>
          <w:rFonts w:ascii="Times New Roman" w:hAnsi="Times New Roman" w:cs="Times New Roman"/>
          <w:sz w:val="28"/>
          <w:szCs w:val="28"/>
        </w:rPr>
      </w:pPr>
      <w:r w:rsidRPr="006743DB">
        <w:rPr>
          <w:rFonts w:ascii="Times New Roman" w:hAnsi="Times New Roman" w:cs="Times New Roman"/>
          <w:sz w:val="28"/>
          <w:szCs w:val="28"/>
        </w:rPr>
        <w:t xml:space="preserve"> Качественные стали</w:t>
      </w:r>
      <w:r>
        <w:rPr>
          <w:rFonts w:ascii="Times New Roman" w:hAnsi="Times New Roman" w:cs="Times New Roman"/>
          <w:sz w:val="28"/>
          <w:szCs w:val="28"/>
        </w:rPr>
        <w:t>?</w:t>
      </w:r>
    </w:p>
    <w:p w:rsidR="006743DB" w:rsidRDefault="006743DB" w:rsidP="006743DB">
      <w:pPr>
        <w:pStyle w:val="a4"/>
        <w:numPr>
          <w:ilvl w:val="0"/>
          <w:numId w:val="10"/>
        </w:numPr>
        <w:rPr>
          <w:rFonts w:ascii="Times New Roman" w:hAnsi="Times New Roman" w:cs="Times New Roman"/>
          <w:sz w:val="28"/>
          <w:szCs w:val="28"/>
        </w:rPr>
      </w:pPr>
      <w:r w:rsidRPr="006743DB">
        <w:rPr>
          <w:rFonts w:ascii="Times New Roman" w:hAnsi="Times New Roman" w:cs="Times New Roman"/>
          <w:sz w:val="28"/>
          <w:szCs w:val="28"/>
        </w:rPr>
        <w:t xml:space="preserve"> Низколегированные стали</w:t>
      </w:r>
      <w:r>
        <w:rPr>
          <w:rFonts w:ascii="Times New Roman" w:hAnsi="Times New Roman" w:cs="Times New Roman"/>
          <w:sz w:val="28"/>
          <w:szCs w:val="28"/>
        </w:rPr>
        <w:t>?</w:t>
      </w:r>
    </w:p>
    <w:p w:rsidR="006743DB" w:rsidRDefault="006743DB" w:rsidP="006743DB">
      <w:pPr>
        <w:pStyle w:val="a4"/>
        <w:numPr>
          <w:ilvl w:val="0"/>
          <w:numId w:val="10"/>
        </w:numPr>
        <w:rPr>
          <w:rFonts w:ascii="Times New Roman" w:hAnsi="Times New Roman" w:cs="Times New Roman"/>
          <w:sz w:val="28"/>
          <w:szCs w:val="28"/>
        </w:rPr>
      </w:pPr>
      <w:r w:rsidRPr="006743DB">
        <w:rPr>
          <w:rFonts w:ascii="Times New Roman" w:hAnsi="Times New Roman" w:cs="Times New Roman"/>
          <w:sz w:val="28"/>
          <w:szCs w:val="28"/>
        </w:rPr>
        <w:t xml:space="preserve"> Свариваемость низкоуглеродистых и низколегированных сталей</w:t>
      </w:r>
      <w:r>
        <w:rPr>
          <w:rFonts w:ascii="Times New Roman" w:hAnsi="Times New Roman" w:cs="Times New Roman"/>
          <w:sz w:val="28"/>
          <w:szCs w:val="28"/>
        </w:rPr>
        <w:t>?</w:t>
      </w:r>
    </w:p>
    <w:p w:rsidR="006743DB" w:rsidRDefault="006743DB" w:rsidP="006743DB">
      <w:pPr>
        <w:pStyle w:val="a4"/>
        <w:numPr>
          <w:ilvl w:val="0"/>
          <w:numId w:val="10"/>
        </w:numPr>
        <w:rPr>
          <w:rFonts w:ascii="Times New Roman" w:hAnsi="Times New Roman" w:cs="Times New Roman"/>
          <w:sz w:val="28"/>
          <w:szCs w:val="28"/>
        </w:rPr>
      </w:pPr>
      <w:r w:rsidRPr="006743DB">
        <w:rPr>
          <w:rFonts w:ascii="Times New Roman" w:hAnsi="Times New Roman" w:cs="Times New Roman"/>
          <w:sz w:val="28"/>
          <w:szCs w:val="28"/>
        </w:rPr>
        <w:t xml:space="preserve"> Подготовка и сборка деталей под сварку</w:t>
      </w:r>
      <w:r>
        <w:rPr>
          <w:rFonts w:ascii="Times New Roman" w:hAnsi="Times New Roman" w:cs="Times New Roman"/>
          <w:sz w:val="28"/>
          <w:szCs w:val="28"/>
        </w:rPr>
        <w:t>?</w:t>
      </w:r>
    </w:p>
    <w:p w:rsidR="006743DB" w:rsidRDefault="006743DB" w:rsidP="006743DB">
      <w:pPr>
        <w:pStyle w:val="a4"/>
        <w:numPr>
          <w:ilvl w:val="0"/>
          <w:numId w:val="10"/>
        </w:numPr>
        <w:rPr>
          <w:rFonts w:ascii="Times New Roman" w:hAnsi="Times New Roman" w:cs="Times New Roman"/>
          <w:sz w:val="28"/>
          <w:szCs w:val="28"/>
        </w:rPr>
      </w:pPr>
      <w:r w:rsidRPr="006743DB">
        <w:rPr>
          <w:rFonts w:ascii="Times New Roman" w:hAnsi="Times New Roman" w:cs="Times New Roman"/>
          <w:sz w:val="28"/>
          <w:szCs w:val="28"/>
        </w:rPr>
        <w:t xml:space="preserve"> Ручная дуговая сварка низкоуглеродистых сталей</w:t>
      </w:r>
      <w:r>
        <w:rPr>
          <w:rFonts w:ascii="Times New Roman" w:hAnsi="Times New Roman" w:cs="Times New Roman"/>
          <w:sz w:val="28"/>
          <w:szCs w:val="28"/>
        </w:rPr>
        <w:t>?</w:t>
      </w:r>
    </w:p>
    <w:p w:rsidR="006743DB" w:rsidRDefault="006743DB" w:rsidP="006743DB">
      <w:pPr>
        <w:pStyle w:val="a4"/>
        <w:numPr>
          <w:ilvl w:val="0"/>
          <w:numId w:val="10"/>
        </w:numPr>
        <w:rPr>
          <w:rFonts w:ascii="Times New Roman" w:hAnsi="Times New Roman" w:cs="Times New Roman"/>
          <w:sz w:val="28"/>
          <w:szCs w:val="28"/>
        </w:rPr>
      </w:pPr>
      <w:r w:rsidRPr="006743DB">
        <w:rPr>
          <w:rFonts w:ascii="Times New Roman" w:hAnsi="Times New Roman" w:cs="Times New Roman"/>
          <w:sz w:val="28"/>
          <w:szCs w:val="28"/>
        </w:rPr>
        <w:t xml:space="preserve"> Дуговая сварка в защитных газах низкоуглеродистых сталей</w:t>
      </w:r>
      <w:r>
        <w:rPr>
          <w:rFonts w:ascii="Times New Roman" w:hAnsi="Times New Roman" w:cs="Times New Roman"/>
          <w:sz w:val="28"/>
          <w:szCs w:val="28"/>
        </w:rPr>
        <w:t>?</w:t>
      </w:r>
    </w:p>
    <w:p w:rsidR="006743DB" w:rsidRDefault="006743DB" w:rsidP="006743DB">
      <w:pPr>
        <w:pStyle w:val="a4"/>
        <w:numPr>
          <w:ilvl w:val="0"/>
          <w:numId w:val="10"/>
        </w:numPr>
        <w:rPr>
          <w:rFonts w:ascii="Times New Roman" w:hAnsi="Times New Roman" w:cs="Times New Roman"/>
          <w:sz w:val="28"/>
          <w:szCs w:val="28"/>
        </w:rPr>
      </w:pPr>
      <w:r w:rsidRPr="006743DB">
        <w:rPr>
          <w:rFonts w:ascii="Times New Roman" w:hAnsi="Times New Roman" w:cs="Times New Roman"/>
          <w:sz w:val="28"/>
          <w:szCs w:val="28"/>
        </w:rPr>
        <w:t xml:space="preserve"> Сварка низкоуглеродистых сталей под флюсом</w:t>
      </w:r>
      <w:r>
        <w:rPr>
          <w:rFonts w:ascii="Times New Roman" w:hAnsi="Times New Roman" w:cs="Times New Roman"/>
          <w:sz w:val="28"/>
          <w:szCs w:val="28"/>
        </w:rPr>
        <w:t>?</w:t>
      </w:r>
    </w:p>
    <w:p w:rsidR="006743DB" w:rsidRDefault="006743DB" w:rsidP="006743DB">
      <w:pPr>
        <w:pStyle w:val="a4"/>
        <w:numPr>
          <w:ilvl w:val="0"/>
          <w:numId w:val="10"/>
        </w:numPr>
        <w:rPr>
          <w:rFonts w:ascii="Times New Roman" w:hAnsi="Times New Roman" w:cs="Times New Roman"/>
          <w:sz w:val="28"/>
          <w:szCs w:val="28"/>
        </w:rPr>
      </w:pPr>
    </w:p>
    <w:p w:rsidR="006743DB" w:rsidRPr="006743DB" w:rsidRDefault="006743DB" w:rsidP="006743DB">
      <w:pPr>
        <w:rPr>
          <w:rFonts w:ascii="Times New Roman" w:hAnsi="Times New Roman" w:cs="Times New Roman"/>
          <w:color w:val="FF0000"/>
          <w:sz w:val="28"/>
          <w:szCs w:val="28"/>
        </w:rPr>
      </w:pPr>
      <w:r w:rsidRPr="006743DB">
        <w:rPr>
          <w:rFonts w:ascii="Times New Roman" w:hAnsi="Times New Roman" w:cs="Times New Roman"/>
          <w:color w:val="FF0000"/>
          <w:sz w:val="28"/>
          <w:szCs w:val="28"/>
        </w:rPr>
        <w:lastRenderedPageBreak/>
        <w:t>Домашнее задание:</w:t>
      </w:r>
    </w:p>
    <w:p w:rsidR="006743DB" w:rsidRDefault="006743DB" w:rsidP="006743DB">
      <w:pPr>
        <w:shd w:val="clear" w:color="auto" w:fill="FFFFFF"/>
        <w:spacing w:after="0" w:line="240" w:lineRule="auto"/>
        <w:ind w:firstLine="380"/>
        <w:jc w:val="center"/>
        <w:rPr>
          <w:rFonts w:ascii="Times New Roman" w:eastAsia="Times New Roman" w:hAnsi="Times New Roman" w:cs="Times New Roman"/>
          <w:b/>
          <w:color w:val="000000"/>
          <w:sz w:val="28"/>
          <w:szCs w:val="28"/>
          <w:lang w:eastAsia="ru-RU"/>
        </w:rPr>
      </w:pPr>
      <w:r w:rsidRPr="006743DB">
        <w:rPr>
          <w:rFonts w:ascii="Times New Roman" w:eastAsia="Times New Roman" w:hAnsi="Times New Roman" w:cs="Times New Roman"/>
          <w:b/>
          <w:color w:val="000000"/>
          <w:sz w:val="28"/>
          <w:szCs w:val="28"/>
          <w:lang w:eastAsia="ru-RU"/>
        </w:rPr>
        <w:t>Тест.</w:t>
      </w:r>
    </w:p>
    <w:p w:rsidR="006743DB" w:rsidRPr="007B00A7" w:rsidRDefault="006743DB" w:rsidP="006743DB">
      <w:pPr>
        <w:shd w:val="clear" w:color="auto" w:fill="FFFFFF"/>
        <w:spacing w:after="0" w:line="240" w:lineRule="auto"/>
        <w:ind w:firstLine="380"/>
        <w:jc w:val="center"/>
        <w:rPr>
          <w:rFonts w:ascii="Calibri" w:eastAsia="Times New Roman" w:hAnsi="Calibri" w:cs="Times New Roman"/>
          <w:b/>
          <w:color w:val="000000"/>
          <w:lang w:eastAsia="ru-RU"/>
        </w:rPr>
      </w:pPr>
    </w:p>
    <w:p w:rsidR="006743DB" w:rsidRDefault="006743DB" w:rsidP="006743DB">
      <w:pPr>
        <w:shd w:val="clear" w:color="auto" w:fill="FFFFFF"/>
        <w:spacing w:after="0" w:line="240" w:lineRule="auto"/>
        <w:ind w:firstLine="380"/>
        <w:jc w:val="center"/>
        <w:rPr>
          <w:rFonts w:ascii="Times New Roman" w:eastAsia="Times New Roman" w:hAnsi="Times New Roman" w:cs="Times New Roman"/>
          <w:b/>
          <w:i/>
          <w:color w:val="000000"/>
          <w:sz w:val="28"/>
          <w:szCs w:val="28"/>
          <w:lang w:eastAsia="ru-RU"/>
        </w:rPr>
      </w:pPr>
      <w:r w:rsidRPr="006743DB">
        <w:rPr>
          <w:rFonts w:ascii="Times New Roman" w:eastAsia="Times New Roman" w:hAnsi="Times New Roman" w:cs="Times New Roman"/>
          <w:b/>
          <w:i/>
          <w:color w:val="000000"/>
          <w:sz w:val="28"/>
          <w:szCs w:val="28"/>
          <w:lang w:eastAsia="ru-RU"/>
        </w:rPr>
        <w:t xml:space="preserve">Каждый вопрос имеет один или несколько правильных ответов. </w:t>
      </w:r>
    </w:p>
    <w:p w:rsidR="006743DB" w:rsidRDefault="006743DB" w:rsidP="006743DB">
      <w:pPr>
        <w:shd w:val="clear" w:color="auto" w:fill="FFFFFF"/>
        <w:spacing w:after="0" w:line="240" w:lineRule="auto"/>
        <w:ind w:firstLine="380"/>
        <w:jc w:val="center"/>
        <w:rPr>
          <w:rFonts w:ascii="Times New Roman" w:eastAsia="Times New Roman" w:hAnsi="Times New Roman" w:cs="Times New Roman"/>
          <w:b/>
          <w:i/>
          <w:color w:val="000000"/>
          <w:sz w:val="28"/>
          <w:szCs w:val="28"/>
          <w:lang w:eastAsia="ru-RU"/>
        </w:rPr>
      </w:pPr>
      <w:r w:rsidRPr="006743DB">
        <w:rPr>
          <w:rFonts w:ascii="Times New Roman" w:eastAsia="Times New Roman" w:hAnsi="Times New Roman" w:cs="Times New Roman"/>
          <w:b/>
          <w:i/>
          <w:color w:val="000000"/>
          <w:sz w:val="28"/>
          <w:szCs w:val="28"/>
          <w:lang w:eastAsia="ru-RU"/>
        </w:rPr>
        <w:t>Выберите верные.</w:t>
      </w:r>
    </w:p>
    <w:p w:rsidR="006743DB" w:rsidRPr="007B00A7" w:rsidRDefault="006743DB" w:rsidP="006743DB">
      <w:pPr>
        <w:shd w:val="clear" w:color="auto" w:fill="FFFFFF"/>
        <w:spacing w:after="0" w:line="240" w:lineRule="auto"/>
        <w:ind w:firstLine="380"/>
        <w:jc w:val="center"/>
        <w:rPr>
          <w:rFonts w:ascii="Calibri" w:eastAsia="Times New Roman" w:hAnsi="Calibri" w:cs="Times New Roman"/>
          <w:b/>
          <w:i/>
          <w:color w:val="000000"/>
          <w:lang w:eastAsia="ru-RU"/>
        </w:rPr>
      </w:pPr>
    </w:p>
    <w:p w:rsidR="006743DB" w:rsidRPr="007B00A7" w:rsidRDefault="006743DB" w:rsidP="006743DB">
      <w:pPr>
        <w:numPr>
          <w:ilvl w:val="0"/>
          <w:numId w:val="11"/>
        </w:numPr>
        <w:shd w:val="clear" w:color="auto" w:fill="FFFFFF"/>
        <w:spacing w:after="0" w:line="240" w:lineRule="auto"/>
        <w:ind w:left="0" w:firstLine="412"/>
        <w:jc w:val="both"/>
        <w:rPr>
          <w:rFonts w:ascii="Calibri" w:eastAsia="Times New Roman" w:hAnsi="Calibri" w:cs="Arial"/>
          <w:i/>
          <w:color w:val="000000"/>
          <w:lang w:eastAsia="ru-RU"/>
        </w:rPr>
      </w:pPr>
      <w:r w:rsidRPr="006743DB">
        <w:rPr>
          <w:rFonts w:ascii="Times New Roman" w:eastAsia="Times New Roman" w:hAnsi="Times New Roman" w:cs="Times New Roman"/>
          <w:i/>
          <w:color w:val="000000"/>
          <w:sz w:val="28"/>
          <w:szCs w:val="28"/>
          <w:lang w:eastAsia="ru-RU"/>
        </w:rPr>
        <w:t>Какой диаметр электрода вы возьмете для вертикальной сварки однопроходным швом пластин толщиной 3 мм?</w:t>
      </w:r>
    </w:p>
    <w:p w:rsidR="006743DB" w:rsidRPr="007B00A7" w:rsidRDefault="006743DB" w:rsidP="006743DB">
      <w:pPr>
        <w:shd w:val="clear" w:color="auto" w:fill="FFFFFF"/>
        <w:spacing w:after="0" w:line="240" w:lineRule="auto"/>
        <w:ind w:left="444"/>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а)        2,0 мм.</w:t>
      </w:r>
    </w:p>
    <w:p w:rsidR="006743DB" w:rsidRPr="007B00A7" w:rsidRDefault="006743DB" w:rsidP="006743DB">
      <w:pPr>
        <w:shd w:val="clear" w:color="auto" w:fill="FFFFFF"/>
        <w:spacing w:after="0" w:line="240" w:lineRule="auto"/>
        <w:ind w:left="444"/>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б)        3,25 мм.</w:t>
      </w:r>
    </w:p>
    <w:p w:rsidR="006743DB" w:rsidRDefault="006743DB" w:rsidP="006743DB">
      <w:pPr>
        <w:shd w:val="clear" w:color="auto" w:fill="FFFFFF"/>
        <w:spacing w:after="0" w:line="240" w:lineRule="auto"/>
        <w:ind w:left="444"/>
        <w:rPr>
          <w:rFonts w:ascii="Times New Roman" w:eastAsia="Times New Roman" w:hAnsi="Times New Roman" w:cs="Times New Roman"/>
          <w:color w:val="000000"/>
          <w:sz w:val="28"/>
          <w:szCs w:val="28"/>
          <w:lang w:eastAsia="ru-RU"/>
        </w:rPr>
      </w:pPr>
      <w:r w:rsidRPr="007B00A7">
        <w:rPr>
          <w:rFonts w:ascii="Times New Roman" w:eastAsia="Times New Roman" w:hAnsi="Times New Roman" w:cs="Times New Roman"/>
          <w:color w:val="000000"/>
          <w:sz w:val="28"/>
          <w:szCs w:val="28"/>
          <w:lang w:eastAsia="ru-RU"/>
        </w:rPr>
        <w:t>в)        4,0 мм.</w:t>
      </w:r>
    </w:p>
    <w:p w:rsidR="00A87579" w:rsidRPr="007B00A7" w:rsidRDefault="00A87579" w:rsidP="006743DB">
      <w:pPr>
        <w:shd w:val="clear" w:color="auto" w:fill="FFFFFF"/>
        <w:spacing w:after="0" w:line="240" w:lineRule="auto"/>
        <w:ind w:left="444"/>
        <w:rPr>
          <w:rFonts w:ascii="Calibri" w:eastAsia="Times New Roman" w:hAnsi="Calibri" w:cs="Times New Roman"/>
          <w:color w:val="000000"/>
          <w:lang w:eastAsia="ru-RU"/>
        </w:rPr>
      </w:pPr>
    </w:p>
    <w:p w:rsidR="006743DB" w:rsidRPr="007B00A7" w:rsidRDefault="006743DB" w:rsidP="006743DB">
      <w:pPr>
        <w:numPr>
          <w:ilvl w:val="0"/>
          <w:numId w:val="12"/>
        </w:numPr>
        <w:shd w:val="clear" w:color="auto" w:fill="FFFFFF"/>
        <w:spacing w:after="0" w:line="240" w:lineRule="auto"/>
        <w:ind w:left="0" w:firstLine="426"/>
        <w:jc w:val="both"/>
        <w:rPr>
          <w:rFonts w:ascii="Calibri" w:eastAsia="Times New Roman" w:hAnsi="Calibri" w:cs="Arial"/>
          <w:i/>
          <w:color w:val="000000"/>
          <w:lang w:eastAsia="ru-RU"/>
        </w:rPr>
      </w:pPr>
      <w:r w:rsidRPr="006743DB">
        <w:rPr>
          <w:rFonts w:ascii="Times New Roman" w:eastAsia="Times New Roman" w:hAnsi="Times New Roman" w:cs="Times New Roman"/>
          <w:i/>
          <w:color w:val="000000"/>
          <w:sz w:val="28"/>
          <w:szCs w:val="28"/>
          <w:lang w:eastAsia="ru-RU"/>
        </w:rPr>
        <w:t>Сила сварочного тока при вертикальной сварке должна быть:</w:t>
      </w:r>
    </w:p>
    <w:p w:rsidR="006743DB" w:rsidRPr="007B00A7" w:rsidRDefault="006743DB" w:rsidP="006743DB">
      <w:pPr>
        <w:shd w:val="clear" w:color="auto" w:fill="FFFFFF"/>
        <w:spacing w:after="0" w:line="240" w:lineRule="auto"/>
        <w:ind w:left="418"/>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а)        </w:t>
      </w:r>
      <w:proofErr w:type="gramStart"/>
      <w:r w:rsidRPr="007B00A7">
        <w:rPr>
          <w:rFonts w:ascii="Times New Roman" w:eastAsia="Times New Roman" w:hAnsi="Times New Roman" w:cs="Times New Roman"/>
          <w:color w:val="000000"/>
          <w:sz w:val="28"/>
          <w:szCs w:val="28"/>
          <w:lang w:eastAsia="ru-RU"/>
        </w:rPr>
        <w:t>такая</w:t>
      </w:r>
      <w:proofErr w:type="gramEnd"/>
      <w:r w:rsidRPr="007B00A7">
        <w:rPr>
          <w:rFonts w:ascii="Times New Roman" w:eastAsia="Times New Roman" w:hAnsi="Times New Roman" w:cs="Times New Roman"/>
          <w:color w:val="000000"/>
          <w:sz w:val="28"/>
          <w:szCs w:val="28"/>
          <w:lang w:eastAsia="ru-RU"/>
        </w:rPr>
        <w:t xml:space="preserve"> же, как при сварке в нижнем положении;</w:t>
      </w:r>
    </w:p>
    <w:p w:rsidR="006743DB" w:rsidRPr="007B00A7" w:rsidRDefault="006743DB" w:rsidP="006743DB">
      <w:pPr>
        <w:shd w:val="clear" w:color="auto" w:fill="FFFFFF"/>
        <w:spacing w:after="0" w:line="240" w:lineRule="auto"/>
        <w:ind w:firstLine="406"/>
        <w:jc w:val="both"/>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б)        </w:t>
      </w:r>
      <w:proofErr w:type="gramStart"/>
      <w:r w:rsidRPr="007B00A7">
        <w:rPr>
          <w:rFonts w:ascii="Times New Roman" w:eastAsia="Times New Roman" w:hAnsi="Times New Roman" w:cs="Times New Roman"/>
          <w:color w:val="000000"/>
          <w:sz w:val="28"/>
          <w:szCs w:val="28"/>
          <w:lang w:eastAsia="ru-RU"/>
        </w:rPr>
        <w:t>увеличена</w:t>
      </w:r>
      <w:proofErr w:type="gramEnd"/>
      <w:r w:rsidRPr="007B00A7">
        <w:rPr>
          <w:rFonts w:ascii="Times New Roman" w:eastAsia="Times New Roman" w:hAnsi="Times New Roman" w:cs="Times New Roman"/>
          <w:color w:val="000000"/>
          <w:sz w:val="28"/>
          <w:szCs w:val="28"/>
          <w:lang w:eastAsia="ru-RU"/>
        </w:rPr>
        <w:t xml:space="preserve"> по сравнению со сваркой в нижнем положении;</w:t>
      </w:r>
    </w:p>
    <w:p w:rsidR="006743DB" w:rsidRDefault="006743DB" w:rsidP="006743DB">
      <w:pPr>
        <w:shd w:val="clear" w:color="auto" w:fill="FFFFFF"/>
        <w:spacing w:after="0" w:line="240" w:lineRule="auto"/>
        <w:ind w:firstLine="406"/>
        <w:jc w:val="both"/>
        <w:rPr>
          <w:rFonts w:ascii="Times New Roman" w:eastAsia="Times New Roman" w:hAnsi="Times New Roman" w:cs="Times New Roman"/>
          <w:color w:val="000000"/>
          <w:sz w:val="28"/>
          <w:szCs w:val="28"/>
          <w:lang w:eastAsia="ru-RU"/>
        </w:rPr>
      </w:pPr>
      <w:r w:rsidRPr="007B00A7">
        <w:rPr>
          <w:rFonts w:ascii="Times New Roman" w:eastAsia="Times New Roman" w:hAnsi="Times New Roman" w:cs="Times New Roman"/>
          <w:color w:val="000000"/>
          <w:sz w:val="28"/>
          <w:szCs w:val="28"/>
          <w:lang w:eastAsia="ru-RU"/>
        </w:rPr>
        <w:t>в)        </w:t>
      </w:r>
      <w:proofErr w:type="gramStart"/>
      <w:r w:rsidRPr="007B00A7">
        <w:rPr>
          <w:rFonts w:ascii="Times New Roman" w:eastAsia="Times New Roman" w:hAnsi="Times New Roman" w:cs="Times New Roman"/>
          <w:color w:val="000000"/>
          <w:sz w:val="28"/>
          <w:szCs w:val="28"/>
          <w:lang w:eastAsia="ru-RU"/>
        </w:rPr>
        <w:t>снижена</w:t>
      </w:r>
      <w:proofErr w:type="gramEnd"/>
      <w:r w:rsidRPr="007B00A7">
        <w:rPr>
          <w:rFonts w:ascii="Times New Roman" w:eastAsia="Times New Roman" w:hAnsi="Times New Roman" w:cs="Times New Roman"/>
          <w:color w:val="000000"/>
          <w:sz w:val="28"/>
          <w:szCs w:val="28"/>
          <w:lang w:eastAsia="ru-RU"/>
        </w:rPr>
        <w:t xml:space="preserve"> по сравнению со сваркой в нижнем положении.</w:t>
      </w:r>
    </w:p>
    <w:p w:rsidR="00A87579" w:rsidRPr="007B00A7" w:rsidRDefault="00A87579" w:rsidP="006743DB">
      <w:pPr>
        <w:shd w:val="clear" w:color="auto" w:fill="FFFFFF"/>
        <w:spacing w:after="0" w:line="240" w:lineRule="auto"/>
        <w:ind w:firstLine="406"/>
        <w:jc w:val="both"/>
        <w:rPr>
          <w:rFonts w:ascii="Calibri" w:eastAsia="Times New Roman" w:hAnsi="Calibri" w:cs="Times New Roman"/>
          <w:color w:val="000000"/>
          <w:lang w:eastAsia="ru-RU"/>
        </w:rPr>
      </w:pPr>
    </w:p>
    <w:p w:rsidR="006743DB" w:rsidRPr="007B00A7" w:rsidRDefault="006743DB" w:rsidP="006743DB">
      <w:pPr>
        <w:numPr>
          <w:ilvl w:val="0"/>
          <w:numId w:val="13"/>
        </w:numPr>
        <w:shd w:val="clear" w:color="auto" w:fill="FFFFFF"/>
        <w:spacing w:after="0" w:line="240" w:lineRule="auto"/>
        <w:ind w:left="0" w:firstLine="426"/>
        <w:jc w:val="both"/>
        <w:rPr>
          <w:rFonts w:ascii="Calibri" w:eastAsia="Times New Roman" w:hAnsi="Calibri" w:cs="Arial"/>
          <w:i/>
          <w:color w:val="000000"/>
          <w:lang w:eastAsia="ru-RU"/>
        </w:rPr>
      </w:pPr>
      <w:r w:rsidRPr="006743DB">
        <w:rPr>
          <w:rFonts w:ascii="Times New Roman" w:eastAsia="Times New Roman" w:hAnsi="Times New Roman" w:cs="Times New Roman"/>
          <w:i/>
          <w:color w:val="000000"/>
          <w:sz w:val="28"/>
          <w:szCs w:val="28"/>
          <w:lang w:eastAsia="ru-RU"/>
        </w:rPr>
        <w:t>Какой диапазон сварочных токов следует выбрать при вертикальной сварке электродом диаметром 4 мм?</w:t>
      </w:r>
    </w:p>
    <w:p w:rsidR="006743DB" w:rsidRPr="007B00A7" w:rsidRDefault="006743DB" w:rsidP="006743DB">
      <w:pPr>
        <w:shd w:val="clear" w:color="auto" w:fill="FFFFFF"/>
        <w:spacing w:after="0" w:line="240" w:lineRule="auto"/>
        <w:ind w:left="406"/>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а)        60—80 А.</w:t>
      </w:r>
    </w:p>
    <w:p w:rsidR="006743DB" w:rsidRPr="007B00A7" w:rsidRDefault="006743DB" w:rsidP="006743DB">
      <w:pPr>
        <w:shd w:val="clear" w:color="auto" w:fill="FFFFFF"/>
        <w:spacing w:after="0" w:line="240" w:lineRule="auto"/>
        <w:ind w:left="406"/>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б)        90—110 А.</w:t>
      </w:r>
    </w:p>
    <w:p w:rsidR="006743DB" w:rsidRDefault="006743DB" w:rsidP="006743DB">
      <w:pPr>
        <w:shd w:val="clear" w:color="auto" w:fill="FFFFFF"/>
        <w:spacing w:after="0" w:line="240" w:lineRule="auto"/>
        <w:ind w:left="406"/>
        <w:rPr>
          <w:rFonts w:ascii="Times New Roman" w:eastAsia="Times New Roman" w:hAnsi="Times New Roman" w:cs="Times New Roman"/>
          <w:color w:val="000000"/>
          <w:sz w:val="28"/>
          <w:szCs w:val="28"/>
          <w:lang w:eastAsia="ru-RU"/>
        </w:rPr>
      </w:pPr>
      <w:r w:rsidRPr="007B00A7">
        <w:rPr>
          <w:rFonts w:ascii="Times New Roman" w:eastAsia="Times New Roman" w:hAnsi="Times New Roman" w:cs="Times New Roman"/>
          <w:color w:val="000000"/>
          <w:sz w:val="28"/>
          <w:szCs w:val="28"/>
          <w:lang w:eastAsia="ru-RU"/>
        </w:rPr>
        <w:t>в)        125—160 А.</w:t>
      </w:r>
    </w:p>
    <w:p w:rsidR="00A87579" w:rsidRPr="007B00A7" w:rsidRDefault="00A87579" w:rsidP="006743DB">
      <w:pPr>
        <w:shd w:val="clear" w:color="auto" w:fill="FFFFFF"/>
        <w:spacing w:after="0" w:line="240" w:lineRule="auto"/>
        <w:ind w:left="406"/>
        <w:rPr>
          <w:rFonts w:ascii="Calibri" w:eastAsia="Times New Roman" w:hAnsi="Calibri" w:cs="Times New Roman"/>
          <w:color w:val="000000"/>
          <w:lang w:eastAsia="ru-RU"/>
        </w:rPr>
      </w:pPr>
    </w:p>
    <w:p w:rsidR="006743DB" w:rsidRPr="007B00A7" w:rsidRDefault="006743DB" w:rsidP="006743DB">
      <w:pPr>
        <w:numPr>
          <w:ilvl w:val="0"/>
          <w:numId w:val="14"/>
        </w:numPr>
        <w:shd w:val="clear" w:color="auto" w:fill="FFFFFF"/>
        <w:spacing w:after="0" w:line="240" w:lineRule="auto"/>
        <w:ind w:left="0" w:right="98" w:firstLine="360"/>
        <w:jc w:val="both"/>
        <w:rPr>
          <w:rFonts w:ascii="Calibri" w:eastAsia="Times New Roman" w:hAnsi="Calibri" w:cs="Arial"/>
          <w:i/>
          <w:color w:val="000000"/>
          <w:lang w:eastAsia="ru-RU"/>
        </w:rPr>
      </w:pPr>
      <w:r w:rsidRPr="00A87579">
        <w:rPr>
          <w:rFonts w:ascii="Times New Roman" w:eastAsia="Times New Roman" w:hAnsi="Times New Roman" w:cs="Times New Roman"/>
          <w:i/>
          <w:color w:val="000000"/>
          <w:sz w:val="28"/>
          <w:szCs w:val="28"/>
          <w:lang w:eastAsia="ru-RU"/>
        </w:rPr>
        <w:t>Какой угол наклона электрода вы установите при вертикальной сварке «снизу вверх» пластин без разделки кромок?</w:t>
      </w:r>
    </w:p>
    <w:p w:rsidR="006743DB" w:rsidRPr="007B00A7" w:rsidRDefault="006743DB" w:rsidP="006743DB">
      <w:pPr>
        <w:shd w:val="clear" w:color="auto" w:fill="FFFFFF"/>
        <w:spacing w:after="0" w:line="240" w:lineRule="auto"/>
        <w:ind w:left="380"/>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а)        45—50° к горизонтали.</w:t>
      </w:r>
    </w:p>
    <w:p w:rsidR="006743DB" w:rsidRPr="007B00A7" w:rsidRDefault="006743DB" w:rsidP="006743DB">
      <w:pPr>
        <w:shd w:val="clear" w:color="auto" w:fill="FFFFFF"/>
        <w:spacing w:after="0" w:line="240" w:lineRule="auto"/>
        <w:ind w:left="380"/>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б)        15—30° к горизонтали.</w:t>
      </w:r>
    </w:p>
    <w:p w:rsidR="006743DB" w:rsidRDefault="006743DB" w:rsidP="006743DB">
      <w:pPr>
        <w:shd w:val="clear" w:color="auto" w:fill="FFFFFF"/>
        <w:spacing w:after="0" w:line="240" w:lineRule="auto"/>
        <w:ind w:left="380"/>
        <w:rPr>
          <w:rFonts w:ascii="Times New Roman" w:eastAsia="Times New Roman" w:hAnsi="Times New Roman" w:cs="Times New Roman"/>
          <w:color w:val="000000"/>
          <w:sz w:val="28"/>
          <w:szCs w:val="28"/>
          <w:lang w:eastAsia="ru-RU"/>
        </w:rPr>
      </w:pPr>
      <w:r w:rsidRPr="007B00A7">
        <w:rPr>
          <w:rFonts w:ascii="Times New Roman" w:eastAsia="Times New Roman" w:hAnsi="Times New Roman" w:cs="Times New Roman"/>
          <w:color w:val="000000"/>
          <w:sz w:val="28"/>
          <w:szCs w:val="28"/>
          <w:lang w:eastAsia="ru-RU"/>
        </w:rPr>
        <w:t>в)        45—50° к вертикали.</w:t>
      </w:r>
    </w:p>
    <w:p w:rsidR="00A87579" w:rsidRPr="007B00A7" w:rsidRDefault="00A87579" w:rsidP="006743DB">
      <w:pPr>
        <w:shd w:val="clear" w:color="auto" w:fill="FFFFFF"/>
        <w:spacing w:after="0" w:line="240" w:lineRule="auto"/>
        <w:ind w:left="380"/>
        <w:rPr>
          <w:rFonts w:ascii="Calibri" w:eastAsia="Times New Roman" w:hAnsi="Calibri" w:cs="Times New Roman"/>
          <w:color w:val="000000"/>
          <w:lang w:eastAsia="ru-RU"/>
        </w:rPr>
      </w:pPr>
    </w:p>
    <w:p w:rsidR="006743DB" w:rsidRPr="007B00A7" w:rsidRDefault="006743DB" w:rsidP="006743DB">
      <w:pPr>
        <w:numPr>
          <w:ilvl w:val="0"/>
          <w:numId w:val="15"/>
        </w:numPr>
        <w:shd w:val="clear" w:color="auto" w:fill="FFFFFF"/>
        <w:spacing w:after="0" w:line="240" w:lineRule="auto"/>
        <w:ind w:left="0" w:right="84" w:firstLine="360"/>
        <w:jc w:val="both"/>
        <w:rPr>
          <w:rFonts w:ascii="Calibri" w:eastAsia="Times New Roman" w:hAnsi="Calibri" w:cs="Arial"/>
          <w:i/>
          <w:color w:val="000000"/>
          <w:lang w:eastAsia="ru-RU"/>
        </w:rPr>
      </w:pPr>
      <w:r w:rsidRPr="00A87579">
        <w:rPr>
          <w:rFonts w:ascii="Times New Roman" w:eastAsia="Times New Roman" w:hAnsi="Times New Roman" w:cs="Times New Roman"/>
          <w:i/>
          <w:color w:val="000000"/>
          <w:sz w:val="28"/>
          <w:szCs w:val="28"/>
          <w:lang w:eastAsia="ru-RU"/>
        </w:rPr>
        <w:t>Какие приемы вертикальной сварки вы будете использовать для предотвращения стекания расплавленного металла?</w:t>
      </w:r>
    </w:p>
    <w:p w:rsidR="006743DB" w:rsidRPr="007B00A7" w:rsidRDefault="006743DB" w:rsidP="006743DB">
      <w:pPr>
        <w:shd w:val="clear" w:color="auto" w:fill="FFFFFF"/>
        <w:spacing w:after="0" w:line="240" w:lineRule="auto"/>
        <w:ind w:left="386"/>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а)        Повышение скорости сварки.</w:t>
      </w:r>
    </w:p>
    <w:p w:rsidR="006743DB" w:rsidRPr="007B00A7" w:rsidRDefault="006743DB" w:rsidP="006743DB">
      <w:pPr>
        <w:shd w:val="clear" w:color="auto" w:fill="FFFFFF"/>
        <w:spacing w:after="0" w:line="240" w:lineRule="auto"/>
        <w:ind w:left="386"/>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б)        Увеличение длины дуги.</w:t>
      </w:r>
    </w:p>
    <w:p w:rsidR="006743DB" w:rsidRDefault="006743DB" w:rsidP="006743DB">
      <w:pPr>
        <w:shd w:val="clear" w:color="auto" w:fill="FFFFFF"/>
        <w:spacing w:after="0" w:line="240" w:lineRule="auto"/>
        <w:ind w:left="386"/>
        <w:rPr>
          <w:rFonts w:ascii="Times New Roman" w:eastAsia="Times New Roman" w:hAnsi="Times New Roman" w:cs="Times New Roman"/>
          <w:color w:val="000000"/>
          <w:sz w:val="28"/>
          <w:szCs w:val="28"/>
          <w:lang w:eastAsia="ru-RU"/>
        </w:rPr>
      </w:pPr>
      <w:r w:rsidRPr="007B00A7">
        <w:rPr>
          <w:rFonts w:ascii="Times New Roman" w:eastAsia="Times New Roman" w:hAnsi="Times New Roman" w:cs="Times New Roman"/>
          <w:color w:val="000000"/>
          <w:sz w:val="28"/>
          <w:szCs w:val="28"/>
          <w:lang w:eastAsia="ru-RU"/>
        </w:rPr>
        <w:t>в)        Уменьшение длины дуги.</w:t>
      </w:r>
    </w:p>
    <w:p w:rsidR="00A87579" w:rsidRPr="007B00A7" w:rsidRDefault="00A87579" w:rsidP="006743DB">
      <w:pPr>
        <w:shd w:val="clear" w:color="auto" w:fill="FFFFFF"/>
        <w:spacing w:after="0" w:line="240" w:lineRule="auto"/>
        <w:ind w:left="386"/>
        <w:rPr>
          <w:rFonts w:ascii="Calibri" w:eastAsia="Times New Roman" w:hAnsi="Calibri" w:cs="Times New Roman"/>
          <w:color w:val="000000"/>
          <w:lang w:eastAsia="ru-RU"/>
        </w:rPr>
      </w:pPr>
    </w:p>
    <w:p w:rsidR="006743DB" w:rsidRPr="007B00A7" w:rsidRDefault="006743DB" w:rsidP="006743DB">
      <w:pPr>
        <w:numPr>
          <w:ilvl w:val="0"/>
          <w:numId w:val="16"/>
        </w:numPr>
        <w:shd w:val="clear" w:color="auto" w:fill="FFFFFF"/>
        <w:spacing w:after="0" w:line="240" w:lineRule="auto"/>
        <w:ind w:left="0" w:right="64" w:firstLine="360"/>
        <w:jc w:val="both"/>
        <w:rPr>
          <w:rFonts w:ascii="Calibri" w:eastAsia="Times New Roman" w:hAnsi="Calibri" w:cs="Arial"/>
          <w:i/>
          <w:color w:val="000000"/>
          <w:lang w:eastAsia="ru-RU"/>
        </w:rPr>
      </w:pPr>
      <w:r w:rsidRPr="00A87579">
        <w:rPr>
          <w:rFonts w:ascii="Times New Roman" w:eastAsia="Times New Roman" w:hAnsi="Times New Roman" w:cs="Times New Roman"/>
          <w:i/>
          <w:color w:val="000000"/>
          <w:sz w:val="28"/>
          <w:szCs w:val="28"/>
          <w:lang w:eastAsia="ru-RU"/>
        </w:rPr>
        <w:t>Какой вид покрытия электродов целесообразнее использовать для вертикальной сварки «на спуск»?</w:t>
      </w:r>
    </w:p>
    <w:p w:rsidR="006743DB" w:rsidRPr="007B00A7" w:rsidRDefault="006743DB" w:rsidP="006743DB">
      <w:pPr>
        <w:shd w:val="clear" w:color="auto" w:fill="FFFFFF"/>
        <w:spacing w:after="0" w:line="240" w:lineRule="auto"/>
        <w:ind w:left="398"/>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а)        </w:t>
      </w:r>
      <w:proofErr w:type="spellStart"/>
      <w:r w:rsidRPr="007B00A7">
        <w:rPr>
          <w:rFonts w:ascii="Times New Roman" w:eastAsia="Times New Roman" w:hAnsi="Times New Roman" w:cs="Times New Roman"/>
          <w:color w:val="000000"/>
          <w:sz w:val="28"/>
          <w:szCs w:val="28"/>
          <w:lang w:eastAsia="ru-RU"/>
        </w:rPr>
        <w:t>Рутиловый</w:t>
      </w:r>
      <w:proofErr w:type="spellEnd"/>
      <w:r w:rsidRPr="007B00A7">
        <w:rPr>
          <w:rFonts w:ascii="Times New Roman" w:eastAsia="Times New Roman" w:hAnsi="Times New Roman" w:cs="Times New Roman"/>
          <w:color w:val="000000"/>
          <w:sz w:val="28"/>
          <w:szCs w:val="28"/>
          <w:lang w:eastAsia="ru-RU"/>
        </w:rPr>
        <w:t xml:space="preserve"> (Р).</w:t>
      </w:r>
    </w:p>
    <w:p w:rsidR="006743DB" w:rsidRPr="007B00A7" w:rsidRDefault="006743DB" w:rsidP="006743DB">
      <w:pPr>
        <w:shd w:val="clear" w:color="auto" w:fill="FFFFFF"/>
        <w:spacing w:after="0" w:line="240" w:lineRule="auto"/>
        <w:ind w:left="398"/>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б)        Фтористо-кальциевый (Б).</w:t>
      </w:r>
    </w:p>
    <w:p w:rsidR="006743DB" w:rsidRDefault="006743DB" w:rsidP="006743DB">
      <w:pPr>
        <w:shd w:val="clear" w:color="auto" w:fill="FFFFFF"/>
        <w:spacing w:after="0" w:line="240" w:lineRule="auto"/>
        <w:ind w:left="398"/>
        <w:rPr>
          <w:rFonts w:ascii="Times New Roman" w:eastAsia="Times New Roman" w:hAnsi="Times New Roman" w:cs="Times New Roman"/>
          <w:color w:val="000000"/>
          <w:sz w:val="28"/>
          <w:szCs w:val="28"/>
          <w:lang w:eastAsia="ru-RU"/>
        </w:rPr>
      </w:pPr>
      <w:r w:rsidRPr="007B00A7">
        <w:rPr>
          <w:rFonts w:ascii="Times New Roman" w:eastAsia="Times New Roman" w:hAnsi="Times New Roman" w:cs="Times New Roman"/>
          <w:color w:val="000000"/>
          <w:sz w:val="28"/>
          <w:szCs w:val="28"/>
          <w:lang w:eastAsia="ru-RU"/>
        </w:rPr>
        <w:t>в)        Целлюлозный (Ц).</w:t>
      </w:r>
    </w:p>
    <w:p w:rsidR="00A87579" w:rsidRPr="007B00A7" w:rsidRDefault="00A87579" w:rsidP="006743DB">
      <w:pPr>
        <w:shd w:val="clear" w:color="auto" w:fill="FFFFFF"/>
        <w:spacing w:after="0" w:line="240" w:lineRule="auto"/>
        <w:ind w:left="398"/>
        <w:rPr>
          <w:rFonts w:ascii="Calibri" w:eastAsia="Times New Roman" w:hAnsi="Calibri" w:cs="Times New Roman"/>
          <w:color w:val="000000"/>
          <w:lang w:eastAsia="ru-RU"/>
        </w:rPr>
      </w:pPr>
    </w:p>
    <w:p w:rsidR="006743DB" w:rsidRPr="007B00A7" w:rsidRDefault="006743DB" w:rsidP="006743DB">
      <w:pPr>
        <w:numPr>
          <w:ilvl w:val="0"/>
          <w:numId w:val="17"/>
        </w:numPr>
        <w:shd w:val="clear" w:color="auto" w:fill="FFFFFF"/>
        <w:spacing w:after="0" w:line="240" w:lineRule="auto"/>
        <w:ind w:left="0" w:right="46" w:firstLine="360"/>
        <w:jc w:val="both"/>
        <w:rPr>
          <w:rFonts w:ascii="Calibri" w:eastAsia="Times New Roman" w:hAnsi="Calibri" w:cs="Arial"/>
          <w:i/>
          <w:color w:val="000000"/>
          <w:lang w:eastAsia="ru-RU"/>
        </w:rPr>
      </w:pPr>
      <w:r w:rsidRPr="00A87579">
        <w:rPr>
          <w:rFonts w:ascii="Times New Roman" w:eastAsia="Times New Roman" w:hAnsi="Times New Roman" w:cs="Times New Roman"/>
          <w:i/>
          <w:color w:val="000000"/>
          <w:sz w:val="28"/>
          <w:szCs w:val="28"/>
          <w:lang w:eastAsia="ru-RU"/>
        </w:rPr>
        <w:t>Какой способ вертикальной сварки позволяет получить максимальное проплавление?</w:t>
      </w:r>
    </w:p>
    <w:p w:rsidR="006743DB" w:rsidRPr="007B00A7" w:rsidRDefault="006743DB" w:rsidP="006743DB">
      <w:pPr>
        <w:shd w:val="clear" w:color="auto" w:fill="FFFFFF"/>
        <w:spacing w:after="0" w:line="240" w:lineRule="auto"/>
        <w:ind w:left="412"/>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а)        Сварка на «подъем».</w:t>
      </w:r>
    </w:p>
    <w:p w:rsidR="006743DB" w:rsidRPr="007B00A7" w:rsidRDefault="006743DB" w:rsidP="006743DB">
      <w:pPr>
        <w:shd w:val="clear" w:color="auto" w:fill="FFFFFF"/>
        <w:spacing w:after="0" w:line="240" w:lineRule="auto"/>
        <w:ind w:left="412"/>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б)        Сварка «</w:t>
      </w:r>
      <w:proofErr w:type="spellStart"/>
      <w:r w:rsidRPr="007B00A7">
        <w:rPr>
          <w:rFonts w:ascii="Times New Roman" w:eastAsia="Times New Roman" w:hAnsi="Times New Roman" w:cs="Times New Roman"/>
          <w:color w:val="000000"/>
          <w:sz w:val="28"/>
          <w:szCs w:val="28"/>
          <w:lang w:eastAsia="ru-RU"/>
        </w:rPr>
        <w:t>опиранием</w:t>
      </w:r>
      <w:proofErr w:type="spellEnd"/>
      <w:r w:rsidRPr="007B00A7">
        <w:rPr>
          <w:rFonts w:ascii="Times New Roman" w:eastAsia="Times New Roman" w:hAnsi="Times New Roman" w:cs="Times New Roman"/>
          <w:color w:val="000000"/>
          <w:sz w:val="28"/>
          <w:szCs w:val="28"/>
          <w:lang w:eastAsia="ru-RU"/>
        </w:rPr>
        <w:t>».</w:t>
      </w:r>
    </w:p>
    <w:p w:rsidR="006743DB" w:rsidRDefault="006743DB" w:rsidP="006743DB">
      <w:pPr>
        <w:shd w:val="clear" w:color="auto" w:fill="FFFFFF"/>
        <w:spacing w:after="0" w:line="240" w:lineRule="auto"/>
        <w:ind w:left="412"/>
        <w:rPr>
          <w:rFonts w:ascii="Times New Roman" w:eastAsia="Times New Roman" w:hAnsi="Times New Roman" w:cs="Times New Roman"/>
          <w:color w:val="000000"/>
          <w:sz w:val="28"/>
          <w:szCs w:val="28"/>
          <w:lang w:eastAsia="ru-RU"/>
        </w:rPr>
      </w:pPr>
      <w:r w:rsidRPr="007B00A7">
        <w:rPr>
          <w:rFonts w:ascii="Times New Roman" w:eastAsia="Times New Roman" w:hAnsi="Times New Roman" w:cs="Times New Roman"/>
          <w:color w:val="000000"/>
          <w:sz w:val="28"/>
          <w:szCs w:val="28"/>
          <w:lang w:eastAsia="ru-RU"/>
        </w:rPr>
        <w:t>в)        Сварка на «спуск».</w:t>
      </w:r>
    </w:p>
    <w:p w:rsidR="00A87579" w:rsidRPr="007B00A7" w:rsidRDefault="00A87579" w:rsidP="006743DB">
      <w:pPr>
        <w:shd w:val="clear" w:color="auto" w:fill="FFFFFF"/>
        <w:spacing w:after="0" w:line="240" w:lineRule="auto"/>
        <w:ind w:left="412"/>
        <w:rPr>
          <w:rFonts w:ascii="Calibri" w:eastAsia="Times New Roman" w:hAnsi="Calibri" w:cs="Times New Roman"/>
          <w:color w:val="000000"/>
          <w:lang w:eastAsia="ru-RU"/>
        </w:rPr>
      </w:pPr>
    </w:p>
    <w:p w:rsidR="006743DB" w:rsidRPr="007B00A7" w:rsidRDefault="006743DB" w:rsidP="006743DB">
      <w:pPr>
        <w:numPr>
          <w:ilvl w:val="0"/>
          <w:numId w:val="18"/>
        </w:numPr>
        <w:shd w:val="clear" w:color="auto" w:fill="FFFFFF"/>
        <w:spacing w:after="0" w:line="240" w:lineRule="auto"/>
        <w:ind w:left="0" w:right="32" w:firstLine="360"/>
        <w:jc w:val="both"/>
        <w:rPr>
          <w:rFonts w:ascii="Calibri" w:eastAsia="Times New Roman" w:hAnsi="Calibri" w:cs="Arial"/>
          <w:i/>
          <w:color w:val="000000"/>
          <w:lang w:eastAsia="ru-RU"/>
        </w:rPr>
      </w:pPr>
      <w:r w:rsidRPr="00A87579">
        <w:rPr>
          <w:rFonts w:ascii="Times New Roman" w:eastAsia="Times New Roman" w:hAnsi="Times New Roman" w:cs="Times New Roman"/>
          <w:i/>
          <w:color w:val="000000"/>
          <w:sz w:val="28"/>
          <w:szCs w:val="28"/>
          <w:lang w:eastAsia="ru-RU"/>
        </w:rPr>
        <w:lastRenderedPageBreak/>
        <w:t>Какой способ вертикальной сварки допускает применение высокой скорости сварки?</w:t>
      </w:r>
    </w:p>
    <w:p w:rsidR="006743DB" w:rsidRPr="007B00A7" w:rsidRDefault="006743DB" w:rsidP="006743DB">
      <w:pPr>
        <w:shd w:val="clear" w:color="auto" w:fill="FFFFFF"/>
        <w:spacing w:after="0" w:line="240" w:lineRule="auto"/>
        <w:ind w:left="424"/>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а)        «На спуск».</w:t>
      </w:r>
    </w:p>
    <w:p w:rsidR="006743DB" w:rsidRPr="007B00A7" w:rsidRDefault="006743DB" w:rsidP="006743DB">
      <w:pPr>
        <w:shd w:val="clear" w:color="auto" w:fill="FFFFFF"/>
        <w:spacing w:after="0" w:line="240" w:lineRule="auto"/>
        <w:ind w:left="424"/>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б)        «На подъем».</w:t>
      </w:r>
    </w:p>
    <w:p w:rsidR="006743DB" w:rsidRDefault="006743DB" w:rsidP="006743DB">
      <w:pPr>
        <w:shd w:val="clear" w:color="auto" w:fill="FFFFFF"/>
        <w:spacing w:after="0" w:line="240" w:lineRule="auto"/>
        <w:ind w:left="424"/>
        <w:rPr>
          <w:rFonts w:ascii="Times New Roman" w:eastAsia="Times New Roman" w:hAnsi="Times New Roman" w:cs="Times New Roman"/>
          <w:color w:val="000000"/>
          <w:sz w:val="28"/>
          <w:szCs w:val="28"/>
          <w:lang w:eastAsia="ru-RU"/>
        </w:rPr>
      </w:pPr>
      <w:r w:rsidRPr="007B00A7">
        <w:rPr>
          <w:rFonts w:ascii="Times New Roman" w:eastAsia="Times New Roman" w:hAnsi="Times New Roman" w:cs="Times New Roman"/>
          <w:color w:val="000000"/>
          <w:sz w:val="28"/>
          <w:szCs w:val="28"/>
          <w:lang w:eastAsia="ru-RU"/>
        </w:rPr>
        <w:t>в)        «</w:t>
      </w:r>
      <w:proofErr w:type="spellStart"/>
      <w:r w:rsidRPr="007B00A7">
        <w:rPr>
          <w:rFonts w:ascii="Times New Roman" w:eastAsia="Times New Roman" w:hAnsi="Times New Roman" w:cs="Times New Roman"/>
          <w:color w:val="000000"/>
          <w:sz w:val="28"/>
          <w:szCs w:val="28"/>
          <w:lang w:eastAsia="ru-RU"/>
        </w:rPr>
        <w:t>Опиранием</w:t>
      </w:r>
      <w:proofErr w:type="spellEnd"/>
      <w:r w:rsidRPr="007B00A7">
        <w:rPr>
          <w:rFonts w:ascii="Times New Roman" w:eastAsia="Times New Roman" w:hAnsi="Times New Roman" w:cs="Times New Roman"/>
          <w:color w:val="000000"/>
          <w:sz w:val="28"/>
          <w:szCs w:val="28"/>
          <w:lang w:eastAsia="ru-RU"/>
        </w:rPr>
        <w:t>».</w:t>
      </w:r>
    </w:p>
    <w:p w:rsidR="00A87579" w:rsidRPr="007B00A7" w:rsidRDefault="00A87579" w:rsidP="006743DB">
      <w:pPr>
        <w:shd w:val="clear" w:color="auto" w:fill="FFFFFF"/>
        <w:spacing w:after="0" w:line="240" w:lineRule="auto"/>
        <w:ind w:left="424"/>
        <w:rPr>
          <w:rFonts w:ascii="Calibri" w:eastAsia="Times New Roman" w:hAnsi="Calibri" w:cs="Times New Roman"/>
          <w:color w:val="000000"/>
          <w:lang w:eastAsia="ru-RU"/>
        </w:rPr>
      </w:pPr>
    </w:p>
    <w:p w:rsidR="006743DB" w:rsidRPr="007B00A7" w:rsidRDefault="006743DB" w:rsidP="006743DB">
      <w:pPr>
        <w:numPr>
          <w:ilvl w:val="0"/>
          <w:numId w:val="19"/>
        </w:numPr>
        <w:shd w:val="clear" w:color="auto" w:fill="FFFFFF"/>
        <w:spacing w:after="0" w:line="240" w:lineRule="auto"/>
        <w:ind w:left="0" w:right="26" w:firstLine="360"/>
        <w:jc w:val="both"/>
        <w:rPr>
          <w:rFonts w:ascii="Calibri" w:eastAsia="Times New Roman" w:hAnsi="Calibri" w:cs="Arial"/>
          <w:i/>
          <w:color w:val="000000"/>
          <w:lang w:eastAsia="ru-RU"/>
        </w:rPr>
      </w:pPr>
      <w:r w:rsidRPr="00A87579">
        <w:rPr>
          <w:rFonts w:ascii="Times New Roman" w:eastAsia="Times New Roman" w:hAnsi="Times New Roman" w:cs="Times New Roman"/>
          <w:i/>
          <w:color w:val="000000"/>
          <w:sz w:val="28"/>
          <w:szCs w:val="28"/>
          <w:lang w:eastAsia="ru-RU"/>
        </w:rPr>
        <w:t>Какой метод вертикальной сварки допускает применение минимальных зазоров?</w:t>
      </w:r>
    </w:p>
    <w:p w:rsidR="006743DB" w:rsidRPr="007B00A7" w:rsidRDefault="006743DB" w:rsidP="006743DB">
      <w:pPr>
        <w:shd w:val="clear" w:color="auto" w:fill="FFFFFF"/>
        <w:spacing w:after="0" w:line="240" w:lineRule="auto"/>
        <w:ind w:left="444"/>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а)        «На спуск».</w:t>
      </w:r>
    </w:p>
    <w:p w:rsidR="006743DB" w:rsidRPr="007B00A7" w:rsidRDefault="006743DB" w:rsidP="006743DB">
      <w:pPr>
        <w:shd w:val="clear" w:color="auto" w:fill="FFFFFF"/>
        <w:spacing w:after="0" w:line="240" w:lineRule="auto"/>
        <w:ind w:left="444"/>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б)        «</w:t>
      </w:r>
      <w:proofErr w:type="spellStart"/>
      <w:r w:rsidRPr="007B00A7">
        <w:rPr>
          <w:rFonts w:ascii="Times New Roman" w:eastAsia="Times New Roman" w:hAnsi="Times New Roman" w:cs="Times New Roman"/>
          <w:color w:val="000000"/>
          <w:sz w:val="28"/>
          <w:szCs w:val="28"/>
          <w:lang w:eastAsia="ru-RU"/>
        </w:rPr>
        <w:t>Опиранием</w:t>
      </w:r>
      <w:proofErr w:type="spellEnd"/>
      <w:r w:rsidRPr="007B00A7">
        <w:rPr>
          <w:rFonts w:ascii="Times New Roman" w:eastAsia="Times New Roman" w:hAnsi="Times New Roman" w:cs="Times New Roman"/>
          <w:color w:val="000000"/>
          <w:sz w:val="28"/>
          <w:szCs w:val="28"/>
          <w:lang w:eastAsia="ru-RU"/>
        </w:rPr>
        <w:t>».</w:t>
      </w:r>
    </w:p>
    <w:p w:rsidR="006743DB" w:rsidRDefault="006743DB" w:rsidP="006743DB">
      <w:pPr>
        <w:shd w:val="clear" w:color="auto" w:fill="FFFFFF"/>
        <w:spacing w:after="0" w:line="240" w:lineRule="auto"/>
        <w:ind w:left="444"/>
        <w:rPr>
          <w:rFonts w:ascii="Times New Roman" w:eastAsia="Times New Roman" w:hAnsi="Times New Roman" w:cs="Times New Roman"/>
          <w:color w:val="000000"/>
          <w:sz w:val="28"/>
          <w:szCs w:val="28"/>
          <w:lang w:eastAsia="ru-RU"/>
        </w:rPr>
      </w:pPr>
      <w:r w:rsidRPr="007B00A7">
        <w:rPr>
          <w:rFonts w:ascii="Times New Roman" w:eastAsia="Times New Roman" w:hAnsi="Times New Roman" w:cs="Times New Roman"/>
          <w:color w:val="000000"/>
          <w:sz w:val="28"/>
          <w:szCs w:val="28"/>
          <w:lang w:eastAsia="ru-RU"/>
        </w:rPr>
        <w:t>в)        «На подъем».</w:t>
      </w:r>
    </w:p>
    <w:p w:rsidR="00A87579" w:rsidRPr="007B00A7" w:rsidRDefault="00A87579" w:rsidP="006743DB">
      <w:pPr>
        <w:shd w:val="clear" w:color="auto" w:fill="FFFFFF"/>
        <w:spacing w:after="0" w:line="240" w:lineRule="auto"/>
        <w:ind w:left="444"/>
        <w:rPr>
          <w:rFonts w:ascii="Calibri" w:eastAsia="Times New Roman" w:hAnsi="Calibri" w:cs="Times New Roman"/>
          <w:color w:val="000000"/>
          <w:lang w:eastAsia="ru-RU"/>
        </w:rPr>
      </w:pPr>
    </w:p>
    <w:p w:rsidR="006743DB" w:rsidRPr="007B00A7" w:rsidRDefault="006743DB" w:rsidP="006743DB">
      <w:pPr>
        <w:numPr>
          <w:ilvl w:val="0"/>
          <w:numId w:val="20"/>
        </w:numPr>
        <w:shd w:val="clear" w:color="auto" w:fill="FFFFFF"/>
        <w:spacing w:after="0" w:line="240" w:lineRule="auto"/>
        <w:ind w:left="0" w:right="98" w:firstLine="360"/>
        <w:jc w:val="both"/>
        <w:rPr>
          <w:rFonts w:ascii="Calibri" w:eastAsia="Times New Roman" w:hAnsi="Calibri" w:cs="Arial"/>
          <w:i/>
          <w:color w:val="000000"/>
          <w:lang w:eastAsia="ru-RU"/>
        </w:rPr>
      </w:pPr>
      <w:r w:rsidRPr="00A87579">
        <w:rPr>
          <w:rFonts w:ascii="Times New Roman" w:eastAsia="Times New Roman" w:hAnsi="Times New Roman" w:cs="Times New Roman"/>
          <w:i/>
          <w:color w:val="000000"/>
          <w:sz w:val="28"/>
          <w:szCs w:val="28"/>
          <w:lang w:eastAsia="ru-RU"/>
        </w:rPr>
        <w:t> Какой угол наклона электрода вы установите при вертикальной сварке          «сверху-вниз» пластин без разделки кромок?</w:t>
      </w:r>
    </w:p>
    <w:p w:rsidR="006743DB" w:rsidRPr="007B00A7" w:rsidRDefault="006743DB" w:rsidP="006743DB">
      <w:pPr>
        <w:shd w:val="clear" w:color="auto" w:fill="FFFFFF"/>
        <w:spacing w:after="0" w:line="240" w:lineRule="auto"/>
        <w:ind w:left="380"/>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а)        45—50° к горизонтали.</w:t>
      </w:r>
    </w:p>
    <w:p w:rsidR="006743DB" w:rsidRPr="007B00A7" w:rsidRDefault="006743DB" w:rsidP="006743DB">
      <w:pPr>
        <w:shd w:val="clear" w:color="auto" w:fill="FFFFFF"/>
        <w:spacing w:after="0" w:line="240" w:lineRule="auto"/>
        <w:ind w:left="380"/>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б)        15—30° к горизонтали.</w:t>
      </w:r>
    </w:p>
    <w:p w:rsidR="006743DB" w:rsidRDefault="006743DB" w:rsidP="006743DB">
      <w:pPr>
        <w:shd w:val="clear" w:color="auto" w:fill="FFFFFF"/>
        <w:spacing w:after="0" w:line="240" w:lineRule="auto"/>
        <w:ind w:left="380"/>
        <w:rPr>
          <w:rFonts w:ascii="Times New Roman" w:eastAsia="Times New Roman" w:hAnsi="Times New Roman" w:cs="Times New Roman"/>
          <w:color w:val="000000"/>
          <w:sz w:val="28"/>
          <w:szCs w:val="28"/>
          <w:lang w:eastAsia="ru-RU"/>
        </w:rPr>
      </w:pPr>
      <w:r w:rsidRPr="007B00A7">
        <w:rPr>
          <w:rFonts w:ascii="Times New Roman" w:eastAsia="Times New Roman" w:hAnsi="Times New Roman" w:cs="Times New Roman"/>
          <w:color w:val="000000"/>
          <w:sz w:val="28"/>
          <w:szCs w:val="28"/>
          <w:lang w:eastAsia="ru-RU"/>
        </w:rPr>
        <w:t>в)        45—50° к вертикали.</w:t>
      </w:r>
    </w:p>
    <w:p w:rsidR="006743DB" w:rsidRDefault="006743DB" w:rsidP="006743DB">
      <w:pPr>
        <w:rPr>
          <w:rFonts w:ascii="Times New Roman" w:hAnsi="Times New Roman" w:cs="Times New Roman"/>
          <w:sz w:val="28"/>
          <w:szCs w:val="28"/>
        </w:rPr>
      </w:pPr>
    </w:p>
    <w:p w:rsidR="00A87579" w:rsidRDefault="00A87579" w:rsidP="00A87579">
      <w:pPr>
        <w:shd w:val="clear" w:color="auto" w:fill="FFFFFF"/>
        <w:spacing w:after="0" w:line="240" w:lineRule="auto"/>
        <w:ind w:firstLine="392"/>
        <w:jc w:val="center"/>
        <w:rPr>
          <w:rFonts w:ascii="Times New Roman" w:eastAsia="Times New Roman" w:hAnsi="Times New Roman" w:cs="Times New Roman"/>
          <w:b/>
          <w:color w:val="000000"/>
          <w:sz w:val="28"/>
          <w:szCs w:val="28"/>
          <w:lang w:eastAsia="ru-RU"/>
        </w:rPr>
      </w:pPr>
      <w:r w:rsidRPr="00A87579">
        <w:rPr>
          <w:rFonts w:ascii="Times New Roman" w:eastAsia="Times New Roman" w:hAnsi="Times New Roman" w:cs="Times New Roman"/>
          <w:b/>
          <w:color w:val="000000"/>
          <w:sz w:val="28"/>
          <w:szCs w:val="28"/>
          <w:lang w:eastAsia="ru-RU"/>
        </w:rPr>
        <w:t>Критерии оценок тестирования:</w:t>
      </w:r>
    </w:p>
    <w:p w:rsidR="00A87579" w:rsidRPr="007B00A7" w:rsidRDefault="00A87579" w:rsidP="00A87579">
      <w:pPr>
        <w:shd w:val="clear" w:color="auto" w:fill="FFFFFF"/>
        <w:spacing w:after="0" w:line="240" w:lineRule="auto"/>
        <w:ind w:firstLine="392"/>
        <w:jc w:val="center"/>
        <w:rPr>
          <w:rFonts w:ascii="Calibri" w:eastAsia="Times New Roman" w:hAnsi="Calibri" w:cs="Times New Roman"/>
          <w:b/>
          <w:color w:val="000000"/>
          <w:lang w:eastAsia="ru-RU"/>
        </w:rPr>
      </w:pPr>
    </w:p>
    <w:p w:rsidR="00A87579" w:rsidRPr="007B00A7" w:rsidRDefault="00A87579" w:rsidP="00A87579">
      <w:pPr>
        <w:shd w:val="clear" w:color="auto" w:fill="FFFFFF"/>
        <w:spacing w:after="0" w:line="240" w:lineRule="auto"/>
        <w:ind w:firstLine="392"/>
        <w:jc w:val="both"/>
        <w:rPr>
          <w:rFonts w:ascii="Calibri" w:eastAsia="Times New Roman" w:hAnsi="Calibri" w:cs="Times New Roman"/>
          <w:color w:val="000000"/>
          <w:lang w:eastAsia="ru-RU"/>
        </w:rPr>
      </w:pPr>
      <w:r w:rsidRPr="00A87579">
        <w:rPr>
          <w:rFonts w:ascii="Times New Roman" w:eastAsia="Times New Roman" w:hAnsi="Times New Roman" w:cs="Times New Roman"/>
          <w:b/>
          <w:i/>
          <w:color w:val="000000"/>
          <w:sz w:val="28"/>
          <w:szCs w:val="28"/>
          <w:lang w:eastAsia="ru-RU"/>
        </w:rPr>
        <w:t>Оценка «отлично»</w:t>
      </w:r>
      <w:r w:rsidRPr="007B00A7">
        <w:rPr>
          <w:rFonts w:ascii="Times New Roman" w:eastAsia="Times New Roman" w:hAnsi="Times New Roman" w:cs="Times New Roman"/>
          <w:color w:val="000000"/>
          <w:sz w:val="28"/>
          <w:szCs w:val="28"/>
          <w:lang w:eastAsia="ru-RU"/>
        </w:rPr>
        <w:t xml:space="preserve">  9-10 правильных ответов или 90-100% из 10 предложенных вопросов;</w:t>
      </w:r>
    </w:p>
    <w:p w:rsidR="00A87579" w:rsidRPr="007B00A7" w:rsidRDefault="00A87579" w:rsidP="00A87579">
      <w:pPr>
        <w:shd w:val="clear" w:color="auto" w:fill="FFFFFF"/>
        <w:spacing w:after="0" w:line="240" w:lineRule="auto"/>
        <w:ind w:firstLine="392"/>
        <w:jc w:val="both"/>
        <w:rPr>
          <w:rFonts w:ascii="Calibri" w:eastAsia="Times New Roman" w:hAnsi="Calibri" w:cs="Times New Roman"/>
          <w:color w:val="000000"/>
          <w:lang w:eastAsia="ru-RU"/>
        </w:rPr>
      </w:pPr>
      <w:r w:rsidRPr="00A87579">
        <w:rPr>
          <w:rFonts w:ascii="Times New Roman" w:eastAsia="Times New Roman" w:hAnsi="Times New Roman" w:cs="Times New Roman"/>
          <w:b/>
          <w:i/>
          <w:color w:val="000000"/>
          <w:sz w:val="28"/>
          <w:szCs w:val="28"/>
          <w:lang w:eastAsia="ru-RU"/>
        </w:rPr>
        <w:t>Оценка «хорошо»</w:t>
      </w:r>
      <w:r w:rsidRPr="007B00A7">
        <w:rPr>
          <w:rFonts w:ascii="Times New Roman" w:eastAsia="Times New Roman" w:hAnsi="Times New Roman" w:cs="Times New Roman"/>
          <w:color w:val="000000"/>
          <w:sz w:val="28"/>
          <w:szCs w:val="28"/>
          <w:lang w:eastAsia="ru-RU"/>
        </w:rPr>
        <w:t xml:space="preserve">   7-8 правильных ответов или 70-89% из 10 предложенных вопросов;</w:t>
      </w:r>
    </w:p>
    <w:p w:rsidR="00A87579" w:rsidRPr="007B00A7" w:rsidRDefault="00A87579" w:rsidP="00A87579">
      <w:pPr>
        <w:shd w:val="clear" w:color="auto" w:fill="FFFFFF"/>
        <w:spacing w:after="0" w:line="240" w:lineRule="auto"/>
        <w:ind w:firstLine="392"/>
        <w:jc w:val="both"/>
        <w:rPr>
          <w:rFonts w:ascii="Calibri" w:eastAsia="Times New Roman" w:hAnsi="Calibri" w:cs="Times New Roman"/>
          <w:color w:val="000000"/>
          <w:lang w:eastAsia="ru-RU"/>
        </w:rPr>
      </w:pPr>
      <w:r w:rsidRPr="00A87579">
        <w:rPr>
          <w:rFonts w:ascii="Times New Roman" w:eastAsia="Times New Roman" w:hAnsi="Times New Roman" w:cs="Times New Roman"/>
          <w:b/>
          <w:i/>
          <w:color w:val="000000"/>
          <w:sz w:val="28"/>
          <w:szCs w:val="28"/>
          <w:lang w:eastAsia="ru-RU"/>
        </w:rPr>
        <w:t>Оценка «удовлетворительно»</w:t>
      </w:r>
      <w:r w:rsidRPr="007B00A7">
        <w:rPr>
          <w:rFonts w:ascii="Times New Roman" w:eastAsia="Times New Roman" w:hAnsi="Times New Roman" w:cs="Times New Roman"/>
          <w:color w:val="000000"/>
          <w:sz w:val="28"/>
          <w:szCs w:val="28"/>
          <w:lang w:eastAsia="ru-RU"/>
        </w:rPr>
        <w:t xml:space="preserve">  5-6 правильных ответов или 50-69% из 10 предложенных вопросов;</w:t>
      </w:r>
    </w:p>
    <w:p w:rsidR="00A87579" w:rsidRDefault="00A87579" w:rsidP="00A87579">
      <w:pPr>
        <w:shd w:val="clear" w:color="auto" w:fill="FFFFFF"/>
        <w:spacing w:after="0" w:line="240" w:lineRule="auto"/>
        <w:ind w:firstLine="392"/>
        <w:jc w:val="both"/>
        <w:rPr>
          <w:rFonts w:ascii="Times New Roman" w:eastAsia="Times New Roman" w:hAnsi="Times New Roman" w:cs="Times New Roman"/>
          <w:color w:val="000000"/>
          <w:sz w:val="28"/>
          <w:szCs w:val="28"/>
          <w:lang w:eastAsia="ru-RU"/>
        </w:rPr>
      </w:pPr>
      <w:r w:rsidRPr="00A87579">
        <w:rPr>
          <w:rFonts w:ascii="Times New Roman" w:eastAsia="Times New Roman" w:hAnsi="Times New Roman" w:cs="Times New Roman"/>
          <w:b/>
          <w:i/>
          <w:color w:val="000000"/>
          <w:sz w:val="28"/>
          <w:szCs w:val="28"/>
          <w:lang w:eastAsia="ru-RU"/>
        </w:rPr>
        <w:t>Оценка неудовлетворительно»</w:t>
      </w:r>
      <w:r w:rsidRPr="007B00A7">
        <w:rPr>
          <w:rFonts w:ascii="Times New Roman" w:eastAsia="Times New Roman" w:hAnsi="Times New Roman" w:cs="Times New Roman"/>
          <w:color w:val="000000"/>
          <w:sz w:val="28"/>
          <w:szCs w:val="28"/>
          <w:lang w:eastAsia="ru-RU"/>
        </w:rPr>
        <w:t xml:space="preserve">   0-4 правильных ответов или 0-49% из 10 предложенных вопросов.</w:t>
      </w:r>
    </w:p>
    <w:p w:rsidR="00A87579" w:rsidRPr="007B00A7" w:rsidRDefault="00A87579" w:rsidP="00A87579">
      <w:pPr>
        <w:shd w:val="clear" w:color="auto" w:fill="FFFFFF"/>
        <w:spacing w:after="0" w:line="240" w:lineRule="auto"/>
        <w:ind w:firstLine="392"/>
        <w:jc w:val="both"/>
        <w:rPr>
          <w:rFonts w:ascii="Calibri" w:eastAsia="Times New Roman" w:hAnsi="Calibri" w:cs="Times New Roman"/>
          <w:color w:val="000000"/>
          <w:lang w:eastAsia="ru-RU"/>
        </w:rPr>
      </w:pPr>
    </w:p>
    <w:p w:rsidR="00A87579" w:rsidRDefault="00A87579" w:rsidP="00A875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B00A7">
        <w:rPr>
          <w:rFonts w:ascii="Times New Roman" w:eastAsia="Times New Roman" w:hAnsi="Times New Roman" w:cs="Times New Roman"/>
          <w:b/>
          <w:bCs/>
          <w:color w:val="000000"/>
          <w:sz w:val="28"/>
          <w:szCs w:val="28"/>
          <w:lang w:eastAsia="ru-RU"/>
        </w:rPr>
        <w:t>Список  литературы</w:t>
      </w:r>
      <w:r>
        <w:rPr>
          <w:rFonts w:ascii="Times New Roman" w:eastAsia="Times New Roman" w:hAnsi="Times New Roman" w:cs="Times New Roman"/>
          <w:b/>
          <w:bCs/>
          <w:color w:val="000000"/>
          <w:sz w:val="28"/>
          <w:szCs w:val="28"/>
          <w:lang w:eastAsia="ru-RU"/>
        </w:rPr>
        <w:t xml:space="preserve"> в помощь.</w:t>
      </w:r>
    </w:p>
    <w:p w:rsidR="00A87579" w:rsidRPr="007B00A7" w:rsidRDefault="00A87579" w:rsidP="00A87579">
      <w:pPr>
        <w:shd w:val="clear" w:color="auto" w:fill="FFFFFF"/>
        <w:spacing w:after="0" w:line="240" w:lineRule="auto"/>
        <w:jc w:val="center"/>
        <w:rPr>
          <w:rFonts w:ascii="Calibri" w:eastAsia="Times New Roman" w:hAnsi="Calibri" w:cs="Times New Roman"/>
          <w:color w:val="000000"/>
          <w:lang w:eastAsia="ru-RU"/>
        </w:rPr>
      </w:pPr>
    </w:p>
    <w:p w:rsidR="00A87579" w:rsidRPr="007B00A7" w:rsidRDefault="00A87579" w:rsidP="00A87579">
      <w:pPr>
        <w:numPr>
          <w:ilvl w:val="0"/>
          <w:numId w:val="21"/>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ab/>
      </w:r>
      <w:r w:rsidRPr="007B00A7">
        <w:rPr>
          <w:rFonts w:ascii="Times New Roman" w:eastAsia="Times New Roman" w:hAnsi="Times New Roman" w:cs="Times New Roman"/>
          <w:color w:val="000000"/>
          <w:sz w:val="28"/>
          <w:szCs w:val="28"/>
          <w:lang w:eastAsia="ru-RU"/>
        </w:rPr>
        <w:t>Галушкина В.Н. Технология производства сварных конструкций: учебник для нач. проф. образования. – М.: Издательский центр «Академия», 2012;</w:t>
      </w:r>
    </w:p>
    <w:p w:rsidR="00A87579" w:rsidRPr="007B00A7" w:rsidRDefault="00A87579" w:rsidP="00A87579">
      <w:pPr>
        <w:numPr>
          <w:ilvl w:val="0"/>
          <w:numId w:val="21"/>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ab/>
      </w:r>
      <w:r w:rsidRPr="007B00A7">
        <w:rPr>
          <w:rFonts w:ascii="Times New Roman" w:eastAsia="Times New Roman" w:hAnsi="Times New Roman" w:cs="Times New Roman"/>
          <w:color w:val="000000"/>
          <w:sz w:val="28"/>
          <w:szCs w:val="28"/>
          <w:lang w:eastAsia="ru-RU"/>
        </w:rPr>
        <w:t>Овчинников В.В. Технология ручной дуговой и плазменной сварки и резки металлов: учебник для нач. проф. образования. – М.: Издательский центр «Академия», 2010;</w:t>
      </w:r>
    </w:p>
    <w:p w:rsidR="00A87579" w:rsidRPr="007B00A7" w:rsidRDefault="00A87579" w:rsidP="00A87579">
      <w:pPr>
        <w:numPr>
          <w:ilvl w:val="0"/>
          <w:numId w:val="21"/>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ab/>
      </w:r>
      <w:r w:rsidRPr="007B00A7">
        <w:rPr>
          <w:rFonts w:ascii="Times New Roman" w:eastAsia="Times New Roman" w:hAnsi="Times New Roman" w:cs="Times New Roman"/>
          <w:color w:val="000000"/>
          <w:sz w:val="28"/>
          <w:szCs w:val="28"/>
          <w:lang w:eastAsia="ru-RU"/>
        </w:rPr>
        <w:t>Маслов В.И. Сварочные работы6 Учеб</w:t>
      </w:r>
      <w:proofErr w:type="gramStart"/>
      <w:r w:rsidRPr="007B00A7">
        <w:rPr>
          <w:rFonts w:ascii="Times New Roman" w:eastAsia="Times New Roman" w:hAnsi="Times New Roman" w:cs="Times New Roman"/>
          <w:color w:val="000000"/>
          <w:sz w:val="28"/>
          <w:szCs w:val="28"/>
          <w:lang w:eastAsia="ru-RU"/>
        </w:rPr>
        <w:t>.</w:t>
      </w:r>
      <w:proofErr w:type="gramEnd"/>
      <w:r w:rsidRPr="007B00A7">
        <w:rPr>
          <w:rFonts w:ascii="Times New Roman" w:eastAsia="Times New Roman" w:hAnsi="Times New Roman" w:cs="Times New Roman"/>
          <w:color w:val="000000"/>
          <w:sz w:val="28"/>
          <w:szCs w:val="28"/>
          <w:lang w:eastAsia="ru-RU"/>
        </w:rPr>
        <w:t xml:space="preserve"> </w:t>
      </w:r>
      <w:proofErr w:type="gramStart"/>
      <w:r w:rsidRPr="007B00A7">
        <w:rPr>
          <w:rFonts w:ascii="Times New Roman" w:eastAsia="Times New Roman" w:hAnsi="Times New Roman" w:cs="Times New Roman"/>
          <w:color w:val="000000"/>
          <w:sz w:val="28"/>
          <w:szCs w:val="28"/>
          <w:lang w:eastAsia="ru-RU"/>
        </w:rPr>
        <w:t>д</w:t>
      </w:r>
      <w:proofErr w:type="gramEnd"/>
      <w:r w:rsidRPr="007B00A7">
        <w:rPr>
          <w:rFonts w:ascii="Times New Roman" w:eastAsia="Times New Roman" w:hAnsi="Times New Roman" w:cs="Times New Roman"/>
          <w:color w:val="000000"/>
          <w:sz w:val="28"/>
          <w:szCs w:val="28"/>
          <w:lang w:eastAsia="ru-RU"/>
        </w:rPr>
        <w:t>ля нач. проф. образования – М.: Издательский центр «Академия», 2009;</w:t>
      </w:r>
    </w:p>
    <w:p w:rsidR="00A87579" w:rsidRPr="007B00A7" w:rsidRDefault="00A87579" w:rsidP="00A87579">
      <w:pPr>
        <w:numPr>
          <w:ilvl w:val="0"/>
          <w:numId w:val="21"/>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ab/>
      </w:r>
      <w:r w:rsidRPr="007B00A7">
        <w:rPr>
          <w:rFonts w:ascii="Times New Roman" w:eastAsia="Times New Roman" w:hAnsi="Times New Roman" w:cs="Times New Roman"/>
          <w:color w:val="000000"/>
          <w:sz w:val="28"/>
          <w:szCs w:val="28"/>
          <w:lang w:eastAsia="ru-RU"/>
        </w:rPr>
        <w:t>Овчинников В.В. Оборудование, техника и технология сварки и резки металлов: учебник – М.: КНОРУС, 2010;</w:t>
      </w:r>
    </w:p>
    <w:p w:rsidR="00A87579" w:rsidRPr="007B00A7" w:rsidRDefault="00A87579" w:rsidP="00A87579">
      <w:pPr>
        <w:numPr>
          <w:ilvl w:val="0"/>
          <w:numId w:val="21"/>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ab/>
      </w:r>
      <w:r w:rsidRPr="007B00A7">
        <w:rPr>
          <w:rFonts w:ascii="Times New Roman" w:eastAsia="Times New Roman" w:hAnsi="Times New Roman" w:cs="Times New Roman"/>
          <w:color w:val="000000"/>
          <w:sz w:val="28"/>
          <w:szCs w:val="28"/>
          <w:lang w:eastAsia="ru-RU"/>
        </w:rPr>
        <w:t>Куликов О.Н. Охрана труда при производстве сварочных работ: учеб</w:t>
      </w:r>
      <w:proofErr w:type="gramStart"/>
      <w:r w:rsidRPr="007B00A7">
        <w:rPr>
          <w:rFonts w:ascii="Times New Roman" w:eastAsia="Times New Roman" w:hAnsi="Times New Roman" w:cs="Times New Roman"/>
          <w:color w:val="000000"/>
          <w:sz w:val="28"/>
          <w:szCs w:val="28"/>
          <w:lang w:eastAsia="ru-RU"/>
        </w:rPr>
        <w:t>.</w:t>
      </w:r>
      <w:proofErr w:type="gramEnd"/>
      <w:r w:rsidRPr="007B00A7">
        <w:rPr>
          <w:rFonts w:ascii="Times New Roman" w:eastAsia="Times New Roman" w:hAnsi="Times New Roman" w:cs="Times New Roman"/>
          <w:color w:val="000000"/>
          <w:sz w:val="28"/>
          <w:szCs w:val="28"/>
          <w:lang w:eastAsia="ru-RU"/>
        </w:rPr>
        <w:t xml:space="preserve"> </w:t>
      </w:r>
      <w:proofErr w:type="gramStart"/>
      <w:r w:rsidRPr="007B00A7">
        <w:rPr>
          <w:rFonts w:ascii="Times New Roman" w:eastAsia="Times New Roman" w:hAnsi="Times New Roman" w:cs="Times New Roman"/>
          <w:color w:val="000000"/>
          <w:sz w:val="28"/>
          <w:szCs w:val="28"/>
          <w:lang w:eastAsia="ru-RU"/>
        </w:rPr>
        <w:t>п</w:t>
      </w:r>
      <w:proofErr w:type="gramEnd"/>
      <w:r w:rsidRPr="007B00A7">
        <w:rPr>
          <w:rFonts w:ascii="Times New Roman" w:eastAsia="Times New Roman" w:hAnsi="Times New Roman" w:cs="Times New Roman"/>
          <w:color w:val="000000"/>
          <w:sz w:val="28"/>
          <w:szCs w:val="28"/>
          <w:lang w:eastAsia="ru-RU"/>
        </w:rPr>
        <w:t>особие для нач. проф. образования – М.: Издательский центр «Академия», 2006;</w:t>
      </w:r>
    </w:p>
    <w:p w:rsidR="00A87579" w:rsidRPr="007B00A7" w:rsidRDefault="00A87579" w:rsidP="00A87579">
      <w:pPr>
        <w:numPr>
          <w:ilvl w:val="0"/>
          <w:numId w:val="21"/>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ab/>
      </w:r>
      <w:r w:rsidRPr="007B00A7">
        <w:rPr>
          <w:rFonts w:ascii="Times New Roman" w:eastAsia="Times New Roman" w:hAnsi="Times New Roman" w:cs="Times New Roman"/>
          <w:color w:val="000000"/>
          <w:sz w:val="28"/>
          <w:szCs w:val="28"/>
          <w:lang w:eastAsia="ru-RU"/>
        </w:rPr>
        <w:t>Виноградов В.С. Электрическая дуговая сварка: учебник для нач. проф. образования – М.: Издательский центр «Академия», 2010.</w:t>
      </w:r>
    </w:p>
    <w:p w:rsidR="00A87579" w:rsidRDefault="00A87579" w:rsidP="00A87579"/>
    <w:p w:rsidR="00A87579" w:rsidRPr="006743DB" w:rsidRDefault="00A87579" w:rsidP="006743DB">
      <w:pPr>
        <w:rPr>
          <w:rFonts w:ascii="Times New Roman" w:hAnsi="Times New Roman" w:cs="Times New Roman"/>
          <w:sz w:val="28"/>
          <w:szCs w:val="28"/>
        </w:rPr>
      </w:pPr>
    </w:p>
    <w:sectPr w:rsidR="00A87579" w:rsidRPr="006743DB" w:rsidSect="00407372">
      <w:pgSz w:w="11906" w:h="16838"/>
      <w:pgMar w:top="567"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8D1"/>
    <w:multiLevelType w:val="multilevel"/>
    <w:tmpl w:val="F5462B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63671"/>
    <w:multiLevelType w:val="multilevel"/>
    <w:tmpl w:val="9C5AA8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F428B"/>
    <w:multiLevelType w:val="hybridMultilevel"/>
    <w:tmpl w:val="14624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E02A3"/>
    <w:multiLevelType w:val="multilevel"/>
    <w:tmpl w:val="8972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3442C"/>
    <w:multiLevelType w:val="multilevel"/>
    <w:tmpl w:val="0F0E07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142C51"/>
    <w:multiLevelType w:val="multilevel"/>
    <w:tmpl w:val="BD469798"/>
    <w:lvl w:ilvl="0">
      <w:start w:val="9"/>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nsid w:val="3EA3378B"/>
    <w:multiLevelType w:val="multilevel"/>
    <w:tmpl w:val="1CD0B6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002544"/>
    <w:multiLevelType w:val="hybridMultilevel"/>
    <w:tmpl w:val="CD42F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691625"/>
    <w:multiLevelType w:val="hybridMultilevel"/>
    <w:tmpl w:val="937A1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582A7C"/>
    <w:multiLevelType w:val="multilevel"/>
    <w:tmpl w:val="3D42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DB3FFC"/>
    <w:multiLevelType w:val="multilevel"/>
    <w:tmpl w:val="D0A0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335A8F"/>
    <w:multiLevelType w:val="multilevel"/>
    <w:tmpl w:val="C10C7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9C20E4"/>
    <w:multiLevelType w:val="multilevel"/>
    <w:tmpl w:val="FD8466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DE0037"/>
    <w:multiLevelType w:val="multilevel"/>
    <w:tmpl w:val="FBC8E6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D86CAE"/>
    <w:multiLevelType w:val="multilevel"/>
    <w:tmpl w:val="46406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037434"/>
    <w:multiLevelType w:val="multilevel"/>
    <w:tmpl w:val="638EDE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A3195F"/>
    <w:multiLevelType w:val="hybridMultilevel"/>
    <w:tmpl w:val="92E4A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0D3AFA"/>
    <w:multiLevelType w:val="multilevel"/>
    <w:tmpl w:val="A5902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A67FD7"/>
    <w:multiLevelType w:val="multilevel"/>
    <w:tmpl w:val="3BEA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0932D6"/>
    <w:multiLevelType w:val="multilevel"/>
    <w:tmpl w:val="0F56DD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D72503"/>
    <w:multiLevelType w:val="hybridMultilevel"/>
    <w:tmpl w:val="2C147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9"/>
  </w:num>
  <w:num w:numId="5">
    <w:abstractNumId w:val="18"/>
  </w:num>
  <w:num w:numId="6">
    <w:abstractNumId w:val="3"/>
  </w:num>
  <w:num w:numId="7">
    <w:abstractNumId w:val="2"/>
  </w:num>
  <w:num w:numId="8">
    <w:abstractNumId w:val="20"/>
  </w:num>
  <w:num w:numId="9">
    <w:abstractNumId w:val="7"/>
  </w:num>
  <w:num w:numId="10">
    <w:abstractNumId w:val="16"/>
  </w:num>
  <w:num w:numId="11">
    <w:abstractNumId w:val="11"/>
  </w:num>
  <w:num w:numId="12">
    <w:abstractNumId w:val="13"/>
  </w:num>
  <w:num w:numId="13">
    <w:abstractNumId w:val="12"/>
  </w:num>
  <w:num w:numId="14">
    <w:abstractNumId w:val="6"/>
  </w:num>
  <w:num w:numId="15">
    <w:abstractNumId w:val="15"/>
  </w:num>
  <w:num w:numId="16">
    <w:abstractNumId w:val="4"/>
  </w:num>
  <w:num w:numId="17">
    <w:abstractNumId w:val="0"/>
  </w:num>
  <w:num w:numId="18">
    <w:abstractNumId w:val="19"/>
  </w:num>
  <w:num w:numId="19">
    <w:abstractNumId w:val="5"/>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A1"/>
    <w:rsid w:val="00001A40"/>
    <w:rsid w:val="000024A5"/>
    <w:rsid w:val="000028C2"/>
    <w:rsid w:val="00010953"/>
    <w:rsid w:val="00023A29"/>
    <w:rsid w:val="00024B7A"/>
    <w:rsid w:val="00031336"/>
    <w:rsid w:val="00042FB9"/>
    <w:rsid w:val="000631D7"/>
    <w:rsid w:val="00072063"/>
    <w:rsid w:val="000867F8"/>
    <w:rsid w:val="00095670"/>
    <w:rsid w:val="00096305"/>
    <w:rsid w:val="000A76A3"/>
    <w:rsid w:val="000B0D27"/>
    <w:rsid w:val="000E07CC"/>
    <w:rsid w:val="000E0C0D"/>
    <w:rsid w:val="000E1434"/>
    <w:rsid w:val="000E6387"/>
    <w:rsid w:val="000F15D4"/>
    <w:rsid w:val="00112FCD"/>
    <w:rsid w:val="00123B77"/>
    <w:rsid w:val="0013563A"/>
    <w:rsid w:val="0014359C"/>
    <w:rsid w:val="00146112"/>
    <w:rsid w:val="00146EBC"/>
    <w:rsid w:val="00152394"/>
    <w:rsid w:val="0015472B"/>
    <w:rsid w:val="0016634C"/>
    <w:rsid w:val="0018587E"/>
    <w:rsid w:val="001B1F8A"/>
    <w:rsid w:val="001B3947"/>
    <w:rsid w:val="001C1160"/>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A5FF4"/>
    <w:rsid w:val="002B6531"/>
    <w:rsid w:val="002C1EE5"/>
    <w:rsid w:val="002C30FF"/>
    <w:rsid w:val="002D1B05"/>
    <w:rsid w:val="002E13CA"/>
    <w:rsid w:val="002E6E9B"/>
    <w:rsid w:val="002F0BE7"/>
    <w:rsid w:val="002F124A"/>
    <w:rsid w:val="00300D1E"/>
    <w:rsid w:val="00306B8A"/>
    <w:rsid w:val="00316C39"/>
    <w:rsid w:val="00330190"/>
    <w:rsid w:val="00330A39"/>
    <w:rsid w:val="003319A1"/>
    <w:rsid w:val="003364ED"/>
    <w:rsid w:val="00340D63"/>
    <w:rsid w:val="003453D1"/>
    <w:rsid w:val="00350F9E"/>
    <w:rsid w:val="00351063"/>
    <w:rsid w:val="0035200F"/>
    <w:rsid w:val="00367492"/>
    <w:rsid w:val="003820D3"/>
    <w:rsid w:val="0039036D"/>
    <w:rsid w:val="003A3004"/>
    <w:rsid w:val="003B0DDE"/>
    <w:rsid w:val="003C0246"/>
    <w:rsid w:val="003C759D"/>
    <w:rsid w:val="003D0DDF"/>
    <w:rsid w:val="003D7520"/>
    <w:rsid w:val="003E1E2A"/>
    <w:rsid w:val="003F03CD"/>
    <w:rsid w:val="003F361B"/>
    <w:rsid w:val="003F3AC0"/>
    <w:rsid w:val="00407372"/>
    <w:rsid w:val="004112BB"/>
    <w:rsid w:val="00415029"/>
    <w:rsid w:val="0041558E"/>
    <w:rsid w:val="00416727"/>
    <w:rsid w:val="00417974"/>
    <w:rsid w:val="00420675"/>
    <w:rsid w:val="004362F0"/>
    <w:rsid w:val="0044294D"/>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5691E"/>
    <w:rsid w:val="00565D2D"/>
    <w:rsid w:val="005704CD"/>
    <w:rsid w:val="00574A19"/>
    <w:rsid w:val="00581207"/>
    <w:rsid w:val="00581DEE"/>
    <w:rsid w:val="0058344A"/>
    <w:rsid w:val="00587D64"/>
    <w:rsid w:val="00593110"/>
    <w:rsid w:val="00595501"/>
    <w:rsid w:val="005A167B"/>
    <w:rsid w:val="005B6459"/>
    <w:rsid w:val="005C1E44"/>
    <w:rsid w:val="005C380F"/>
    <w:rsid w:val="005C4A16"/>
    <w:rsid w:val="005C5F67"/>
    <w:rsid w:val="005D03B2"/>
    <w:rsid w:val="005D1781"/>
    <w:rsid w:val="005E5D5C"/>
    <w:rsid w:val="005F3CC8"/>
    <w:rsid w:val="006011F4"/>
    <w:rsid w:val="006012F2"/>
    <w:rsid w:val="00610A5F"/>
    <w:rsid w:val="0061125E"/>
    <w:rsid w:val="00615572"/>
    <w:rsid w:val="00626BB9"/>
    <w:rsid w:val="00637BD5"/>
    <w:rsid w:val="0065538A"/>
    <w:rsid w:val="00666E8E"/>
    <w:rsid w:val="0066765E"/>
    <w:rsid w:val="00667B44"/>
    <w:rsid w:val="00670D67"/>
    <w:rsid w:val="006711D4"/>
    <w:rsid w:val="00672DCF"/>
    <w:rsid w:val="006743DB"/>
    <w:rsid w:val="006820CE"/>
    <w:rsid w:val="00687B3C"/>
    <w:rsid w:val="006959AF"/>
    <w:rsid w:val="0069713C"/>
    <w:rsid w:val="006A2EBC"/>
    <w:rsid w:val="006B2CB4"/>
    <w:rsid w:val="006C74DE"/>
    <w:rsid w:val="006D2030"/>
    <w:rsid w:val="006D32E4"/>
    <w:rsid w:val="006E4041"/>
    <w:rsid w:val="006F0D2A"/>
    <w:rsid w:val="006F1256"/>
    <w:rsid w:val="006F2A77"/>
    <w:rsid w:val="007125B4"/>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2C2F"/>
    <w:rsid w:val="007A650A"/>
    <w:rsid w:val="007B1515"/>
    <w:rsid w:val="007B7760"/>
    <w:rsid w:val="007C2FE3"/>
    <w:rsid w:val="007D5F85"/>
    <w:rsid w:val="007E6F3B"/>
    <w:rsid w:val="007E7643"/>
    <w:rsid w:val="007F362F"/>
    <w:rsid w:val="008002FD"/>
    <w:rsid w:val="00804A8B"/>
    <w:rsid w:val="00814D5F"/>
    <w:rsid w:val="008165BB"/>
    <w:rsid w:val="00820A3A"/>
    <w:rsid w:val="00823237"/>
    <w:rsid w:val="0086003C"/>
    <w:rsid w:val="00861BD4"/>
    <w:rsid w:val="008711AF"/>
    <w:rsid w:val="00875351"/>
    <w:rsid w:val="00876EC5"/>
    <w:rsid w:val="008826A3"/>
    <w:rsid w:val="0088372D"/>
    <w:rsid w:val="00890481"/>
    <w:rsid w:val="008A13CC"/>
    <w:rsid w:val="008A1540"/>
    <w:rsid w:val="008A519C"/>
    <w:rsid w:val="008B2C5A"/>
    <w:rsid w:val="008E3772"/>
    <w:rsid w:val="008E398B"/>
    <w:rsid w:val="008E4B19"/>
    <w:rsid w:val="008E5269"/>
    <w:rsid w:val="008F1586"/>
    <w:rsid w:val="00904BC5"/>
    <w:rsid w:val="00906BCC"/>
    <w:rsid w:val="00906DAB"/>
    <w:rsid w:val="00911D18"/>
    <w:rsid w:val="009137A9"/>
    <w:rsid w:val="00917BC1"/>
    <w:rsid w:val="00922BB3"/>
    <w:rsid w:val="00930104"/>
    <w:rsid w:val="0093360B"/>
    <w:rsid w:val="009364F5"/>
    <w:rsid w:val="00957380"/>
    <w:rsid w:val="00961701"/>
    <w:rsid w:val="00961941"/>
    <w:rsid w:val="00963ADE"/>
    <w:rsid w:val="00970818"/>
    <w:rsid w:val="009761C6"/>
    <w:rsid w:val="00976445"/>
    <w:rsid w:val="00986D08"/>
    <w:rsid w:val="00990EA1"/>
    <w:rsid w:val="00990EC0"/>
    <w:rsid w:val="009B2AA2"/>
    <w:rsid w:val="009B5502"/>
    <w:rsid w:val="009B7217"/>
    <w:rsid w:val="009D0EDB"/>
    <w:rsid w:val="009E2135"/>
    <w:rsid w:val="009E7D22"/>
    <w:rsid w:val="009F7435"/>
    <w:rsid w:val="00A020A6"/>
    <w:rsid w:val="00A24DF0"/>
    <w:rsid w:val="00A26249"/>
    <w:rsid w:val="00A459D1"/>
    <w:rsid w:val="00A46732"/>
    <w:rsid w:val="00A723D2"/>
    <w:rsid w:val="00A87579"/>
    <w:rsid w:val="00A924BF"/>
    <w:rsid w:val="00A927BE"/>
    <w:rsid w:val="00A9518F"/>
    <w:rsid w:val="00AA0A55"/>
    <w:rsid w:val="00AB2253"/>
    <w:rsid w:val="00AB756C"/>
    <w:rsid w:val="00AD6F52"/>
    <w:rsid w:val="00AD7B94"/>
    <w:rsid w:val="00AE49F0"/>
    <w:rsid w:val="00B07EA3"/>
    <w:rsid w:val="00B16112"/>
    <w:rsid w:val="00B1710F"/>
    <w:rsid w:val="00B17EFA"/>
    <w:rsid w:val="00B219BB"/>
    <w:rsid w:val="00B223BE"/>
    <w:rsid w:val="00B4051C"/>
    <w:rsid w:val="00B51069"/>
    <w:rsid w:val="00B67193"/>
    <w:rsid w:val="00B71549"/>
    <w:rsid w:val="00B75656"/>
    <w:rsid w:val="00B7653C"/>
    <w:rsid w:val="00B80132"/>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06FC"/>
    <w:rsid w:val="00C633D6"/>
    <w:rsid w:val="00C665D2"/>
    <w:rsid w:val="00C67B4C"/>
    <w:rsid w:val="00C70AC5"/>
    <w:rsid w:val="00C738AC"/>
    <w:rsid w:val="00C8102D"/>
    <w:rsid w:val="00C84DD7"/>
    <w:rsid w:val="00C854FC"/>
    <w:rsid w:val="00C90E73"/>
    <w:rsid w:val="00C92459"/>
    <w:rsid w:val="00C94A77"/>
    <w:rsid w:val="00CA2293"/>
    <w:rsid w:val="00CA5782"/>
    <w:rsid w:val="00CC7AA1"/>
    <w:rsid w:val="00CD3F9F"/>
    <w:rsid w:val="00CE1CCF"/>
    <w:rsid w:val="00CF31F5"/>
    <w:rsid w:val="00CF58A9"/>
    <w:rsid w:val="00CF634B"/>
    <w:rsid w:val="00D01E7F"/>
    <w:rsid w:val="00D066F6"/>
    <w:rsid w:val="00D07E28"/>
    <w:rsid w:val="00D225B6"/>
    <w:rsid w:val="00D27D0F"/>
    <w:rsid w:val="00D31902"/>
    <w:rsid w:val="00D60006"/>
    <w:rsid w:val="00D63A73"/>
    <w:rsid w:val="00D72E1B"/>
    <w:rsid w:val="00D87D18"/>
    <w:rsid w:val="00D9264A"/>
    <w:rsid w:val="00D97779"/>
    <w:rsid w:val="00D97A10"/>
    <w:rsid w:val="00DA039A"/>
    <w:rsid w:val="00DA0C69"/>
    <w:rsid w:val="00DB31AE"/>
    <w:rsid w:val="00DC00A1"/>
    <w:rsid w:val="00DC2916"/>
    <w:rsid w:val="00DD0B1B"/>
    <w:rsid w:val="00E03ABF"/>
    <w:rsid w:val="00E104A0"/>
    <w:rsid w:val="00E14AF9"/>
    <w:rsid w:val="00E16EF8"/>
    <w:rsid w:val="00E376E9"/>
    <w:rsid w:val="00E61BCA"/>
    <w:rsid w:val="00E65368"/>
    <w:rsid w:val="00E67B5A"/>
    <w:rsid w:val="00E80B59"/>
    <w:rsid w:val="00E92186"/>
    <w:rsid w:val="00EA174F"/>
    <w:rsid w:val="00EB07C8"/>
    <w:rsid w:val="00EB76BA"/>
    <w:rsid w:val="00EC0DC9"/>
    <w:rsid w:val="00EC1F91"/>
    <w:rsid w:val="00ED01AD"/>
    <w:rsid w:val="00ED2AF9"/>
    <w:rsid w:val="00ED5444"/>
    <w:rsid w:val="00ED7395"/>
    <w:rsid w:val="00EE69FC"/>
    <w:rsid w:val="00EF6881"/>
    <w:rsid w:val="00F207CC"/>
    <w:rsid w:val="00F225E2"/>
    <w:rsid w:val="00F22AFA"/>
    <w:rsid w:val="00F247A7"/>
    <w:rsid w:val="00F3147D"/>
    <w:rsid w:val="00F31B3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372"/>
  </w:style>
  <w:style w:type="paragraph" w:styleId="2">
    <w:name w:val="heading 2"/>
    <w:basedOn w:val="a"/>
    <w:link w:val="20"/>
    <w:uiPriority w:val="9"/>
    <w:qFormat/>
    <w:rsid w:val="00407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372"/>
    <w:rPr>
      <w:color w:val="0000FF"/>
      <w:u w:val="single"/>
    </w:rPr>
  </w:style>
  <w:style w:type="paragraph" w:styleId="a4">
    <w:name w:val="List Paragraph"/>
    <w:basedOn w:val="a"/>
    <w:uiPriority w:val="34"/>
    <w:qFormat/>
    <w:rsid w:val="00407372"/>
    <w:pPr>
      <w:ind w:left="720"/>
      <w:contextualSpacing/>
    </w:pPr>
  </w:style>
  <w:style w:type="character" w:customStyle="1" w:styleId="20">
    <w:name w:val="Заголовок 2 Знак"/>
    <w:basedOn w:val="a0"/>
    <w:link w:val="2"/>
    <w:uiPriority w:val="9"/>
    <w:rsid w:val="00407372"/>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407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07372"/>
    <w:rPr>
      <w:b/>
      <w:bCs/>
    </w:rPr>
  </w:style>
  <w:style w:type="paragraph" w:styleId="a7">
    <w:name w:val="Balloon Text"/>
    <w:basedOn w:val="a"/>
    <w:link w:val="a8"/>
    <w:uiPriority w:val="99"/>
    <w:semiHidden/>
    <w:unhideWhenUsed/>
    <w:rsid w:val="004073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7372"/>
    <w:rPr>
      <w:rFonts w:ascii="Tahoma" w:hAnsi="Tahoma" w:cs="Tahoma"/>
      <w:sz w:val="16"/>
      <w:szCs w:val="16"/>
    </w:rPr>
  </w:style>
  <w:style w:type="character" w:styleId="a9">
    <w:name w:val="Emphasis"/>
    <w:basedOn w:val="a0"/>
    <w:uiPriority w:val="20"/>
    <w:qFormat/>
    <w:rsid w:val="004073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372"/>
  </w:style>
  <w:style w:type="paragraph" w:styleId="2">
    <w:name w:val="heading 2"/>
    <w:basedOn w:val="a"/>
    <w:link w:val="20"/>
    <w:uiPriority w:val="9"/>
    <w:qFormat/>
    <w:rsid w:val="00407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372"/>
    <w:rPr>
      <w:color w:val="0000FF"/>
      <w:u w:val="single"/>
    </w:rPr>
  </w:style>
  <w:style w:type="paragraph" w:styleId="a4">
    <w:name w:val="List Paragraph"/>
    <w:basedOn w:val="a"/>
    <w:uiPriority w:val="34"/>
    <w:qFormat/>
    <w:rsid w:val="00407372"/>
    <w:pPr>
      <w:ind w:left="720"/>
      <w:contextualSpacing/>
    </w:pPr>
  </w:style>
  <w:style w:type="character" w:customStyle="1" w:styleId="20">
    <w:name w:val="Заголовок 2 Знак"/>
    <w:basedOn w:val="a0"/>
    <w:link w:val="2"/>
    <w:uiPriority w:val="9"/>
    <w:rsid w:val="00407372"/>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407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07372"/>
    <w:rPr>
      <w:b/>
      <w:bCs/>
    </w:rPr>
  </w:style>
  <w:style w:type="paragraph" w:styleId="a7">
    <w:name w:val="Balloon Text"/>
    <w:basedOn w:val="a"/>
    <w:link w:val="a8"/>
    <w:uiPriority w:val="99"/>
    <w:semiHidden/>
    <w:unhideWhenUsed/>
    <w:rsid w:val="004073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7372"/>
    <w:rPr>
      <w:rFonts w:ascii="Tahoma" w:hAnsi="Tahoma" w:cs="Tahoma"/>
      <w:sz w:val="16"/>
      <w:szCs w:val="16"/>
    </w:rPr>
  </w:style>
  <w:style w:type="character" w:styleId="a9">
    <w:name w:val="Emphasis"/>
    <w:basedOn w:val="a0"/>
    <w:uiPriority w:val="20"/>
    <w:qFormat/>
    <w:rsid w:val="004073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60827">
      <w:bodyDiv w:val="1"/>
      <w:marLeft w:val="0"/>
      <w:marRight w:val="0"/>
      <w:marTop w:val="0"/>
      <w:marBottom w:val="0"/>
      <w:divBdr>
        <w:top w:val="none" w:sz="0" w:space="0" w:color="auto"/>
        <w:left w:val="none" w:sz="0" w:space="0" w:color="auto"/>
        <w:bottom w:val="none" w:sz="0" w:space="0" w:color="auto"/>
        <w:right w:val="none" w:sz="0" w:space="0" w:color="auto"/>
      </w:divBdr>
      <w:divsChild>
        <w:div w:id="685837378">
          <w:marLeft w:val="0"/>
          <w:marRight w:val="0"/>
          <w:marTop w:val="0"/>
          <w:marBottom w:val="375"/>
          <w:divBdr>
            <w:top w:val="none" w:sz="0" w:space="0" w:color="auto"/>
            <w:left w:val="none" w:sz="0" w:space="0" w:color="auto"/>
            <w:bottom w:val="none" w:sz="0" w:space="0" w:color="auto"/>
            <w:right w:val="none" w:sz="0" w:space="0" w:color="auto"/>
          </w:divBdr>
        </w:div>
        <w:div w:id="1479037292">
          <w:marLeft w:val="0"/>
          <w:marRight w:val="0"/>
          <w:marTop w:val="0"/>
          <w:marBottom w:val="0"/>
          <w:divBdr>
            <w:top w:val="none" w:sz="0" w:space="0" w:color="auto"/>
            <w:left w:val="none" w:sz="0" w:space="0" w:color="auto"/>
            <w:bottom w:val="none" w:sz="0" w:space="0" w:color="auto"/>
            <w:right w:val="none" w:sz="0" w:space="0" w:color="auto"/>
          </w:divBdr>
        </w:div>
        <w:div w:id="2064405004">
          <w:marLeft w:val="0"/>
          <w:marRight w:val="0"/>
          <w:marTop w:val="0"/>
          <w:marBottom w:val="0"/>
          <w:divBdr>
            <w:top w:val="none" w:sz="0" w:space="0" w:color="auto"/>
            <w:left w:val="none" w:sz="0" w:space="0" w:color="auto"/>
            <w:bottom w:val="none" w:sz="0" w:space="0" w:color="auto"/>
            <w:right w:val="none" w:sz="0" w:space="0" w:color="auto"/>
          </w:divBdr>
          <w:divsChild>
            <w:div w:id="212704201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51339320">
      <w:bodyDiv w:val="1"/>
      <w:marLeft w:val="0"/>
      <w:marRight w:val="0"/>
      <w:marTop w:val="0"/>
      <w:marBottom w:val="0"/>
      <w:divBdr>
        <w:top w:val="none" w:sz="0" w:space="0" w:color="auto"/>
        <w:left w:val="none" w:sz="0" w:space="0" w:color="auto"/>
        <w:bottom w:val="none" w:sz="0" w:space="0" w:color="auto"/>
        <w:right w:val="none" w:sz="0" w:space="0" w:color="auto"/>
      </w:divBdr>
    </w:div>
    <w:div w:id="881399911">
      <w:bodyDiv w:val="1"/>
      <w:marLeft w:val="0"/>
      <w:marRight w:val="0"/>
      <w:marTop w:val="0"/>
      <w:marBottom w:val="0"/>
      <w:divBdr>
        <w:top w:val="none" w:sz="0" w:space="0" w:color="auto"/>
        <w:left w:val="none" w:sz="0" w:space="0" w:color="auto"/>
        <w:bottom w:val="none" w:sz="0" w:space="0" w:color="auto"/>
        <w:right w:val="none" w:sz="0" w:space="0" w:color="auto"/>
      </w:divBdr>
    </w:div>
    <w:div w:id="1701395483">
      <w:bodyDiv w:val="1"/>
      <w:marLeft w:val="0"/>
      <w:marRight w:val="0"/>
      <w:marTop w:val="0"/>
      <w:marBottom w:val="0"/>
      <w:divBdr>
        <w:top w:val="none" w:sz="0" w:space="0" w:color="auto"/>
        <w:left w:val="none" w:sz="0" w:space="0" w:color="auto"/>
        <w:bottom w:val="none" w:sz="0" w:space="0" w:color="auto"/>
        <w:right w:val="none" w:sz="0" w:space="0" w:color="auto"/>
      </w:divBdr>
      <w:divsChild>
        <w:div w:id="1520199313">
          <w:blockQuote w:val="1"/>
          <w:marLeft w:val="450"/>
          <w:marRight w:val="450"/>
          <w:marTop w:val="300"/>
          <w:marBottom w:val="300"/>
          <w:divBdr>
            <w:top w:val="single" w:sz="18" w:space="11" w:color="DAAB33"/>
            <w:left w:val="none" w:sz="0" w:space="10" w:color="auto"/>
            <w:bottom w:val="single" w:sz="18" w:space="11" w:color="DAAB33"/>
            <w:right w:val="none" w:sz="0" w:space="1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tmet.ru/wp-content/uploads/2015/02/svarka-uglerodistyh-stalej-ruchnaja-dugovaja-3.jpg" TargetMode="External"/><Relationship Id="rId18"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s://tutmet.ru/wp-content/uploads/2015/02/svarka-uglerodistyh-stalej-ruchnaja-dugovaja-1.jpg" TargetMode="External"/><Relationship Id="rId12" Type="http://schemas.openxmlformats.org/officeDocument/2006/relationships/hyperlink" Target="https://tutmet.ru/ruchnaja-jelektrodugovaja-svarka-gost-tehnologija-jelektrody.html" TargetMode="External"/><Relationship Id="rId17" Type="http://schemas.openxmlformats.org/officeDocument/2006/relationships/hyperlink" Target="https://tutmet.ru/wp-content/uploads/2015/02/svarka-uglerodistyh-stalej-ruchnaja-dugovaja-7.jp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ytyzov84@mail.ru"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tutmet.ru/wp-content/uploads/2015/02/svarka-uglerodistyh-stalej-ruchnaja-dugovaja-5.jpg" TargetMode="External"/><Relationship Id="rId10" Type="http://schemas.openxmlformats.org/officeDocument/2006/relationships/hyperlink" Target="https://tutmet.ru/wp-content/uploads/2015/02/svarka-uglerodistyh-stalej-ruchnaja-dugovaja-2.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utmet.ru/jelektrodugovaja-svarka-metallov-tehnologija-svarochnaja-duga.html"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2134</Words>
  <Characters>12167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2020-04-09T13:43:00Z</dcterms:created>
  <dcterms:modified xsi:type="dcterms:W3CDTF">2020-04-09T14:08:00Z</dcterms:modified>
</cp:coreProperties>
</file>